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05" w:rsidRPr="00711205" w:rsidRDefault="00711205" w:rsidP="00711205">
      <w:pPr>
        <w:rPr>
          <w:rFonts w:ascii="Times New Roman" w:hAnsi="Times New Roman" w:cs="Times New Roman"/>
          <w:bCs/>
          <w:sz w:val="28"/>
          <w:szCs w:val="28"/>
        </w:rPr>
      </w:pPr>
      <w:r w:rsidRPr="00711205">
        <w:rPr>
          <w:rFonts w:ascii="Times New Roman" w:hAnsi="Times New Roman" w:cs="Times New Roman"/>
          <w:bCs/>
          <w:sz w:val="28"/>
          <w:szCs w:val="28"/>
        </w:rPr>
        <w:t xml:space="preserve">Инвазивные растения – что это за растения и чем они опасны для человека и окружающей среды? «Чужеродный инвазивный вид – чужеродный вид, чьё проникновение и распространение угрожает экосистемам или видам и причиняет экономический или экологический ущерб». Иными словами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711205">
        <w:rPr>
          <w:rFonts w:ascii="Times New Roman" w:hAnsi="Times New Roman" w:cs="Times New Roman"/>
          <w:bCs/>
          <w:sz w:val="28"/>
          <w:szCs w:val="28"/>
        </w:rPr>
        <w:t>это чужеродные организмы, объекты растительного мира, распространение и численность которых создают угрозу жизни или здоровью граждан. Инвазивные чужеродные виды считаются одной из основных угроз не только для биоразнообразия, их экспансия приводит к серьезнейшим экологическим, социальным и экономическим последствиям. Одним из ярких примеров инвазивных чужеродных видов в Европе являются гигантские борщевики, среди которых борщевик Сосновского – самый опасный инвазивный вид растений на территории Беларуси ...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 сегодня информация о другом инвазивном растении.</w:t>
      </w:r>
    </w:p>
    <w:p w:rsidR="00711205" w:rsidRPr="00711205" w:rsidRDefault="00711205" w:rsidP="007112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1205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711205" w:rsidRPr="00711205" w:rsidRDefault="00711205" w:rsidP="00711205">
      <w:pPr>
        <w:rPr>
          <w:rFonts w:ascii="Times New Roman" w:hAnsi="Times New Roman" w:cs="Times New Roman"/>
          <w:sz w:val="28"/>
          <w:szCs w:val="28"/>
        </w:rPr>
      </w:pPr>
      <w:r w:rsidRPr="00711205">
        <w:rPr>
          <w:rFonts w:ascii="Times New Roman" w:hAnsi="Times New Roman" w:cs="Times New Roman"/>
          <w:b/>
          <w:bCs/>
          <w:sz w:val="28"/>
          <w:szCs w:val="28"/>
        </w:rPr>
        <w:t>КЛЕН ЯСЕНЕЛИСТНЫЙ</w:t>
      </w:r>
      <w:r w:rsidRPr="00711205">
        <w:rPr>
          <w:rFonts w:ascii="Times New Roman" w:hAnsi="Times New Roman" w:cs="Times New Roman"/>
          <w:sz w:val="28"/>
          <w:szCs w:val="28"/>
        </w:rPr>
        <w:t> – очень активен и подвижен, обладает высокой скоростью роста и устойчив к загрязнению воздуха. Оказалось, что его опавшая листва настолько едкая, что вытесняет дубравы. Поселяется в окрестностях городов и поселков сначала на нарушенных местах, но вскоре внедряется и в природные сообщества. Процесс расселения идет сравнительно быстро, так как в стадию плодоношения он вступает уже в возрасте 6-7 лет, и смена его поколений происходит быстрее, чем у других видов деревьев.</w:t>
      </w:r>
    </w:p>
    <w:p w:rsidR="00711205" w:rsidRPr="00711205" w:rsidRDefault="00711205" w:rsidP="00711205">
      <w:pPr>
        <w:rPr>
          <w:rFonts w:ascii="Times New Roman" w:hAnsi="Times New Roman" w:cs="Times New Roman"/>
          <w:sz w:val="28"/>
          <w:szCs w:val="28"/>
        </w:rPr>
      </w:pPr>
      <w:r w:rsidRPr="00711205">
        <w:rPr>
          <w:rFonts w:ascii="Times New Roman" w:hAnsi="Times New Roman" w:cs="Times New Roman"/>
          <w:sz w:val="28"/>
          <w:szCs w:val="28"/>
        </w:rPr>
        <w:t> </w:t>
      </w:r>
    </w:p>
    <w:p w:rsidR="00711205" w:rsidRDefault="00711205" w:rsidP="00711205">
      <w:pPr>
        <w:rPr>
          <w:rFonts w:ascii="Times New Roman" w:hAnsi="Times New Roman" w:cs="Times New Roman"/>
          <w:sz w:val="28"/>
          <w:szCs w:val="28"/>
        </w:rPr>
      </w:pPr>
      <w:r w:rsidRPr="00711205">
        <w:rPr>
          <w:rFonts w:ascii="Times New Roman" w:hAnsi="Times New Roman" w:cs="Times New Roman"/>
          <w:sz w:val="28"/>
          <w:szCs w:val="28"/>
        </w:rPr>
        <w:t xml:space="preserve">В городских условиях – злостный древесный сорняк. Пыльца мужских экземпляров клёна </w:t>
      </w:r>
      <w:proofErr w:type="spellStart"/>
      <w:r w:rsidRPr="00711205">
        <w:rPr>
          <w:rFonts w:ascii="Times New Roman" w:hAnsi="Times New Roman" w:cs="Times New Roman"/>
          <w:sz w:val="28"/>
          <w:szCs w:val="28"/>
        </w:rPr>
        <w:t>ясенелистного</w:t>
      </w:r>
      <w:proofErr w:type="spellEnd"/>
      <w:r w:rsidRPr="00711205">
        <w:rPr>
          <w:rFonts w:ascii="Times New Roman" w:hAnsi="Times New Roman" w:cs="Times New Roman"/>
          <w:sz w:val="28"/>
          <w:szCs w:val="28"/>
        </w:rPr>
        <w:t xml:space="preserve"> является сильным аллергеном, в период весеннего цветения ветер разносит её на большие расстояния, а её присутствие в воздухе вызывает у людей поллинозы (заболевание, называемое «сенной лихорадкой»). Учёным известно, что при наличии хорошего ветра кленовые семена, напоминающие в полёте маленькие вертолёты, способны улетать на расстояние более километра от родного дерева. По исследованиям, является канцерогеном. Листья при растирании издают неприятный запах.</w:t>
      </w:r>
    </w:p>
    <w:p w:rsidR="00711205" w:rsidRDefault="00711205" w:rsidP="00711205">
      <w:pPr>
        <w:rPr>
          <w:rFonts w:ascii="Times New Roman" w:hAnsi="Times New Roman" w:cs="Times New Roman"/>
          <w:sz w:val="28"/>
          <w:szCs w:val="28"/>
        </w:rPr>
      </w:pPr>
    </w:p>
    <w:p w:rsidR="00711205" w:rsidRPr="00711205" w:rsidRDefault="00711205" w:rsidP="00711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допускайте появления и размножения этого растения на своих участках!</w:t>
      </w:r>
    </w:p>
    <w:p w:rsidR="00711205" w:rsidRPr="00711205" w:rsidRDefault="00711205" w:rsidP="00711205">
      <w:r w:rsidRPr="00711205">
        <w:t> </w:t>
      </w:r>
    </w:p>
    <w:p w:rsidR="00E77E11" w:rsidRDefault="00711205">
      <w:r>
        <w:rPr>
          <w:noProof/>
          <w:lang w:eastAsia="ru-RU"/>
        </w:rPr>
        <w:lastRenderedPageBreak/>
        <w:drawing>
          <wp:inline distT="0" distB="0" distL="0" distR="0" wp14:anchorId="7E854490" wp14:editId="40BF90B2">
            <wp:extent cx="5940425" cy="3770778"/>
            <wp:effectExtent l="0" t="0" r="3175" b="1270"/>
            <wp:docPr id="2" name="Рисунок 2" descr="https://bee-garden.ru/800/600/https/ic.pics.livejournal.com/elena_zhzhenova/28047383/195112/1951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e-garden.ru/800/600/https/ic.pics.livejournal.com/elena_zhzhenova/28047383/195112/195112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EF6EDE" wp14:editId="1DA4B47A">
            <wp:extent cx="5940425" cy="4455319"/>
            <wp:effectExtent l="0" t="0" r="3175" b="2540"/>
            <wp:docPr id="1" name="Рисунок 1" descr="https://pro-dachnikov.com/uploads/posts/2021-11/1637885413_53-pro-dachnikov-com-p-klyon-yasenelistnii-foto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-dachnikov.com/uploads/posts/2021-11/1637885413_53-pro-dachnikov-com-p-klyon-yasenelistnii-foto-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05"/>
    <w:rsid w:val="003929E9"/>
    <w:rsid w:val="00711205"/>
    <w:rsid w:val="00E7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DC7CD1-48F2-4FE3-97E4-7F9C4AEA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1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6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2023-07-21T12:01:00Z</dcterms:created>
  <dcterms:modified xsi:type="dcterms:W3CDTF">2023-07-21T12:12:00Z</dcterms:modified>
</cp:coreProperties>
</file>