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984"/>
      </w:tblGrid>
      <w:tr w:rsidR="005F4383" w:rsidRPr="000C043B" w14:paraId="2979C621" w14:textId="77777777" w:rsidTr="00715C1C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7FB2" w14:textId="7D2D9035" w:rsidR="005F4383" w:rsidRPr="000C043B" w:rsidRDefault="00715C1C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 w:rsidRPr="00715C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BY"/>
              </w:rPr>
              <w:t>ИМУЩЕСТВЕННЫЕ, ЖИЛИЩНЫЕ И ЗЕМЕЛЬНЫЕ ПРАВООТНОШЕНИЯ</w:t>
            </w:r>
          </w:p>
        </w:tc>
      </w:tr>
      <w:tr w:rsidR="005F4383" w:rsidRPr="000C043B" w14:paraId="41CFE264" w14:textId="77777777" w:rsidTr="00715C1C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9A22" w14:textId="77777777" w:rsidR="005F4383" w:rsidRPr="000C043B" w:rsidRDefault="005F4383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0C043B">
              <w:rPr>
                <w:color w:val="000000"/>
                <w:sz w:val="26"/>
                <w:szCs w:val="26"/>
                <w:lang w:val="ru-RU" w:eastAsia="ru-RU"/>
              </w:rPr>
              <w:t>Получение решения о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переводе жилого помещения в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нежилое</w:t>
            </w:r>
          </w:p>
        </w:tc>
      </w:tr>
      <w:tr w:rsidR="005F4383" w:rsidRPr="000C043B" w14:paraId="5C7BF6F8" w14:textId="77777777" w:rsidTr="00715C1C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0093" w14:textId="77777777" w:rsidR="005F4383" w:rsidRPr="00715C1C" w:rsidRDefault="005F4383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715C1C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Перечню – </w:t>
            </w:r>
            <w:r w:rsidRPr="00715C1C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16.6.1</w:t>
            </w:r>
          </w:p>
        </w:tc>
      </w:tr>
      <w:tr w:rsidR="005F4383" w:rsidRPr="000C043B" w14:paraId="07CA0DCA" w14:textId="77777777" w:rsidTr="00715C1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73B2" w14:textId="77777777" w:rsidR="005F4383" w:rsidRPr="000C043B" w:rsidRDefault="005F4383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20D9" w14:textId="77777777" w:rsidR="005F4383" w:rsidRPr="000C043B" w:rsidRDefault="005F4383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14:paraId="371DEC9D" w14:textId="77777777" w:rsidR="005F4383" w:rsidRPr="000C043B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14:paraId="120B1D54" w14:textId="77777777" w:rsidR="005F4383" w:rsidRPr="000C043B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14:paraId="4F70CE45" w14:textId="77777777" w:rsidR="005F4383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14:paraId="4FD9A1EC" w14:textId="77777777" w:rsidR="00715C1C" w:rsidRPr="000C043B" w:rsidRDefault="00715C1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35A61418" w14:textId="77777777" w:rsidR="005F4383" w:rsidRPr="000C043B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14:paraId="5073AD87" w14:textId="77777777" w:rsidR="00715C1C" w:rsidRPr="00715C1C" w:rsidRDefault="00715C1C" w:rsidP="00715C1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715C1C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3F5DAD31" w14:textId="00D4F8E7" w:rsidR="005F4383" w:rsidRPr="000C043B" w:rsidRDefault="00715C1C" w:rsidP="00715C1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715C1C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5F4383" w:rsidRPr="000C043B" w14:paraId="43FEDF00" w14:textId="77777777" w:rsidTr="00715C1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C1D1" w14:textId="77777777" w:rsidR="005F4383" w:rsidRPr="000C043B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5B0C" w14:textId="77777777" w:rsidR="005F4383" w:rsidRPr="000C043B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sz w:val="26"/>
                <w:szCs w:val="26"/>
              </w:rPr>
              <w:t>Заявление;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технический паспорт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14:paraId="5520B965" w14:textId="77777777" w:rsidR="005F4383" w:rsidRPr="000C043B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письменное согласие всех собственников жилого помещения, находящегося в общей собственности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14:paraId="63752FF5" w14:textId="77777777" w:rsidR="005F4383" w:rsidRPr="000C043B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письменное согласие третьих лиц (в случае, если право собственности на переводимое жилое помещение обременено правами третьих лиц)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14:paraId="21BDA2CC" w14:textId="77777777" w:rsidR="005F4383" w:rsidRPr="000C043B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письменное согласие совершеннолетних граждан (в случае, если при переводе жилого помещения в нежилое в одноквартирном жилом доме или квартире сохраняются иные жилые помещения)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14:paraId="031B28F5" w14:textId="77777777" w:rsidR="005F4383" w:rsidRPr="000C043B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согласие органа опеки и попечительства (в случае, если в жилом помещении проживают или имеют право на проживание несовершеннолетние, признанные находящимися в социально опасном положении либо признанные нуждающимися в государственной защите, или в жилом помещении проживают граждане, признанные недееспособными или ограниченные в дееспособности судом, или это жилое помещение закреплено за детьми-сиротами или детьми, оставшимися без попечения родителей)</w:t>
            </w:r>
            <w:r w:rsidRPr="000C043B">
              <w:rPr>
                <w:color w:val="000000"/>
                <w:sz w:val="26"/>
                <w:szCs w:val="26"/>
              </w:rPr>
              <w:br/>
            </w:r>
          </w:p>
        </w:tc>
      </w:tr>
      <w:tr w:rsidR="005F4383" w:rsidRPr="000C043B" w14:paraId="20EA1395" w14:textId="77777777" w:rsidTr="00715C1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CBFC" w14:textId="77777777" w:rsidR="005F4383" w:rsidRPr="000C043B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49E1" w14:textId="77777777" w:rsidR="005F4383" w:rsidRPr="000C043B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</w:tr>
      <w:tr w:rsidR="005F4383" w:rsidRPr="000C043B" w14:paraId="6472C461" w14:textId="77777777" w:rsidTr="00715C1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029C" w14:textId="77777777" w:rsidR="005F4383" w:rsidRPr="000C043B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FF74" w14:textId="77777777" w:rsidR="005F4383" w:rsidRPr="000C043B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5F4383" w:rsidRPr="000C043B" w14:paraId="081FEED2" w14:textId="77777777" w:rsidTr="00715C1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A2C5" w14:textId="77777777" w:rsidR="005F4383" w:rsidRPr="000C043B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2EC4" w14:textId="77777777" w:rsidR="005F4383" w:rsidRPr="000C043B" w:rsidRDefault="005F4383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color w:val="212529"/>
                <w:sz w:val="26"/>
                <w:szCs w:val="26"/>
                <w:shd w:val="clear" w:color="auto" w:fill="FFFFFF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5F4383" w:rsidRPr="000C043B" w14:paraId="71B98E34" w14:textId="77777777" w:rsidTr="00715C1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AB0E" w14:textId="77777777" w:rsidR="005F4383" w:rsidRPr="000C043B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Сроки действия справок или других документов, выдаваемых при осуществлении </w:t>
            </w:r>
            <w:r w:rsidRPr="000C043B">
              <w:rPr>
                <w:sz w:val="26"/>
                <w:szCs w:val="26"/>
              </w:rPr>
              <w:lastRenderedPageBreak/>
              <w:t>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1DD8" w14:textId="77777777" w:rsidR="005F4383" w:rsidRPr="000C043B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lastRenderedPageBreak/>
              <w:t xml:space="preserve">Бессрочно  </w:t>
            </w:r>
          </w:p>
        </w:tc>
      </w:tr>
      <w:tr w:rsidR="005F4383" w:rsidRPr="000C043B" w14:paraId="10D41AFE" w14:textId="77777777" w:rsidTr="00715C1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5D91" w14:textId="77777777" w:rsidR="005F4383" w:rsidRPr="000C043B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D78" w14:textId="77777777" w:rsidR="005F4383" w:rsidRPr="000C043B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14:paraId="6CA30FEE" w14:textId="77777777" w:rsidR="005F4383" w:rsidRPr="000C043B" w:rsidRDefault="005F4383" w:rsidP="008A66AC">
            <w:pPr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  <w:p w14:paraId="46A70769" w14:textId="77777777" w:rsidR="005F4383" w:rsidRPr="000C043B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5F4383" w:rsidRPr="000C043B" w14:paraId="5BF1B04D" w14:textId="77777777" w:rsidTr="00715C1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3F91" w14:textId="77777777" w:rsidR="005F4383" w:rsidRPr="000C043B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677B" w14:textId="1126E780" w:rsidR="005F4383" w:rsidRPr="000C043B" w:rsidRDefault="005F43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CA26A8">
              <w:rPr>
                <w:sz w:val="26"/>
                <w:szCs w:val="26"/>
                <w:shd w:val="clear" w:color="auto" w:fill="FFFFFF"/>
              </w:rPr>
              <w:t>Постановление Министерства жилищно-коммунального хозяйства Республики Беларусь от 23 марта 2022 г. № 5</w:t>
            </w:r>
          </w:p>
        </w:tc>
      </w:tr>
    </w:tbl>
    <w:p w14:paraId="620552E9" w14:textId="77777777" w:rsidR="005F4383" w:rsidRDefault="005F4383" w:rsidP="005F4383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p w14:paraId="014AA5CA" w14:textId="77777777" w:rsidR="005F4383" w:rsidRDefault="005F4383" w:rsidP="005F4383">
      <w:pPr>
        <w:pStyle w:val="newncpi"/>
        <w:rPr>
          <w:sz w:val="26"/>
          <w:szCs w:val="26"/>
        </w:rPr>
      </w:pPr>
    </w:p>
    <w:p w14:paraId="27C6F480" w14:textId="77777777" w:rsidR="005F4383" w:rsidRDefault="005F4383" w:rsidP="005F4383">
      <w:pPr>
        <w:pStyle w:val="newncpi"/>
        <w:rPr>
          <w:sz w:val="26"/>
          <w:szCs w:val="26"/>
        </w:rPr>
      </w:pPr>
    </w:p>
    <w:p w14:paraId="169E9C3C" w14:textId="77777777" w:rsidR="005F4383" w:rsidRDefault="005F4383" w:rsidP="005F4383">
      <w:pPr>
        <w:pStyle w:val="newncpi"/>
        <w:rPr>
          <w:sz w:val="26"/>
          <w:szCs w:val="26"/>
        </w:rPr>
      </w:pPr>
    </w:p>
    <w:p w14:paraId="5DDC5E95" w14:textId="77777777" w:rsidR="005F4383" w:rsidRDefault="005F4383" w:rsidP="005F4383">
      <w:pPr>
        <w:pStyle w:val="newncpi"/>
        <w:rPr>
          <w:sz w:val="26"/>
          <w:szCs w:val="26"/>
        </w:rPr>
      </w:pPr>
    </w:p>
    <w:p w14:paraId="6A2565D6" w14:textId="77777777" w:rsidR="005F4383" w:rsidRDefault="005F4383" w:rsidP="005F4383">
      <w:pPr>
        <w:pStyle w:val="newncpi"/>
        <w:rPr>
          <w:sz w:val="26"/>
          <w:szCs w:val="26"/>
        </w:rPr>
      </w:pPr>
    </w:p>
    <w:p w14:paraId="37C0B3E2" w14:textId="77777777" w:rsidR="005F4383" w:rsidRDefault="005F4383" w:rsidP="005F4383">
      <w:pPr>
        <w:pStyle w:val="newncpi"/>
        <w:rPr>
          <w:sz w:val="26"/>
          <w:szCs w:val="26"/>
        </w:rPr>
      </w:pPr>
    </w:p>
    <w:p w14:paraId="76C1C994" w14:textId="77777777" w:rsidR="00C06B91" w:rsidRDefault="00C06B91"/>
    <w:sectPr w:rsidR="00C0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83"/>
    <w:rsid w:val="005F4383"/>
    <w:rsid w:val="00715C1C"/>
    <w:rsid w:val="00C06B91"/>
    <w:rsid w:val="00CA26A8"/>
    <w:rsid w:val="00FA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2191"/>
  <w15:docId w15:val="{AFC09E49-8E88-48B3-BD50-80841E17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383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5F438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F4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F4383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5F4383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5F4383"/>
    <w:rPr>
      <w:rFonts w:asciiTheme="minorHAnsi" w:eastAsiaTheme="minorHAnsi" w:hAnsiTheme="minorHAnsi" w:cstheme="minorBidi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5F4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2023-06-07T13:59:00Z</dcterms:created>
  <dcterms:modified xsi:type="dcterms:W3CDTF">2023-06-08T08:36:00Z</dcterms:modified>
</cp:coreProperties>
</file>