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4C" w:rsidRDefault="00233F4C" w:rsidP="00233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F4C">
        <w:rPr>
          <w:rFonts w:ascii="Times New Roman" w:hAnsi="Times New Roman" w:cs="Times New Roman"/>
          <w:b/>
          <w:sz w:val="28"/>
          <w:szCs w:val="28"/>
        </w:rPr>
        <w:t>Новации законодательства в части охоты и ведения охотничьего хозяйства</w:t>
      </w:r>
    </w:p>
    <w:p w:rsidR="00E01244" w:rsidRDefault="00E01244" w:rsidP="00E01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F4C">
        <w:rPr>
          <w:rFonts w:ascii="Times New Roman" w:hAnsi="Times New Roman" w:cs="Times New Roman"/>
          <w:sz w:val="28"/>
          <w:szCs w:val="28"/>
        </w:rPr>
        <w:t xml:space="preserve">Президент Беларуси Александр Григорьевич Лукашенко 18 ноября 2024  г. подписал Указ № 420, которым корректируются правила охоты и правила ведения охотничьего хозяйства. Основным </w:t>
      </w:r>
      <w:r>
        <w:rPr>
          <w:rFonts w:ascii="Times New Roman" w:hAnsi="Times New Roman" w:cs="Times New Roman"/>
          <w:sz w:val="28"/>
          <w:szCs w:val="28"/>
        </w:rPr>
        <w:t>изменением данной редакции прави</w:t>
      </w:r>
      <w:r w:rsidR="00233F4C">
        <w:rPr>
          <w:rFonts w:ascii="Times New Roman" w:hAnsi="Times New Roman" w:cs="Times New Roman"/>
          <w:sz w:val="28"/>
          <w:szCs w:val="28"/>
        </w:rPr>
        <w:t>л охоты является то, что медведю и рыси, которые на сегодняшний день являются краснокнижны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33F4C">
        <w:rPr>
          <w:rFonts w:ascii="Times New Roman" w:hAnsi="Times New Roman" w:cs="Times New Roman"/>
          <w:sz w:val="28"/>
          <w:szCs w:val="28"/>
        </w:rPr>
        <w:t xml:space="preserve">и видами, придан бинарный статус. Это значит, что охраняемый вид при определенных обстоятельствах подлежит частичному изъятию. </w:t>
      </w:r>
    </w:p>
    <w:p w:rsidR="00EA7626" w:rsidRPr="00233F4C" w:rsidRDefault="00E01244" w:rsidP="00E01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233F4C">
        <w:rPr>
          <w:rFonts w:ascii="Times New Roman" w:hAnsi="Times New Roman" w:cs="Times New Roman"/>
          <w:sz w:val="28"/>
          <w:szCs w:val="28"/>
        </w:rPr>
        <w:t>Сегодня в Беларуси насчитывается более 1 тыс. особей медведя, а численность рысей приближается к 1,7 тыс. особей. Уже сегодня в некоторых регионах Беларус</w:t>
      </w:r>
      <w:r>
        <w:rPr>
          <w:rFonts w:ascii="Times New Roman" w:hAnsi="Times New Roman" w:cs="Times New Roman"/>
          <w:sz w:val="28"/>
          <w:szCs w:val="28"/>
        </w:rPr>
        <w:t>и случаются ДТП с участием этих</w:t>
      </w:r>
      <w:r w:rsidR="00233F4C">
        <w:rPr>
          <w:rFonts w:ascii="Times New Roman" w:hAnsi="Times New Roman" w:cs="Times New Roman"/>
          <w:sz w:val="28"/>
          <w:szCs w:val="28"/>
        </w:rPr>
        <w:t xml:space="preserve"> животных. Они стали заходить на территорию населенных пуктов, что весьма небезопасно. Благодаря принимаемым со стороны государства мерам по охране этих видов, их численность существенно возросла, особенно в отдельных регионах. Чтоб</w:t>
      </w:r>
      <w:r>
        <w:rPr>
          <w:rFonts w:ascii="Times New Roman" w:hAnsi="Times New Roman" w:cs="Times New Roman"/>
          <w:sz w:val="28"/>
          <w:szCs w:val="28"/>
        </w:rPr>
        <w:t>ы механизм регулирования численности был более г</w:t>
      </w:r>
      <w:r w:rsidR="00233F4C">
        <w:rPr>
          <w:rFonts w:ascii="Times New Roman" w:hAnsi="Times New Roman" w:cs="Times New Roman"/>
          <w:sz w:val="28"/>
          <w:szCs w:val="28"/>
        </w:rPr>
        <w:t>ибким и плавным, предусмотрен</w:t>
      </w:r>
      <w:r>
        <w:rPr>
          <w:rFonts w:ascii="Times New Roman" w:hAnsi="Times New Roman" w:cs="Times New Roman"/>
          <w:sz w:val="28"/>
          <w:szCs w:val="28"/>
        </w:rPr>
        <w:t>о внесение</w:t>
      </w:r>
      <w:r w:rsidR="00233F4C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33F4C">
        <w:rPr>
          <w:rFonts w:ascii="Times New Roman" w:hAnsi="Times New Roman" w:cs="Times New Roman"/>
          <w:sz w:val="28"/>
          <w:szCs w:val="28"/>
        </w:rPr>
        <w:t xml:space="preserve"> в правила охоты.  </w:t>
      </w:r>
    </w:p>
    <w:sectPr w:rsidR="00EA7626" w:rsidRPr="0023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28"/>
    <w:rsid w:val="00233F4C"/>
    <w:rsid w:val="00E01244"/>
    <w:rsid w:val="00E20028"/>
    <w:rsid w:val="00E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032B19-D7D9-493F-9F9E-BF4CAB8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2024-11-25T11:57:00Z</dcterms:created>
  <dcterms:modified xsi:type="dcterms:W3CDTF">2024-11-25T12:10:00Z</dcterms:modified>
</cp:coreProperties>
</file>