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F5" w:rsidRDefault="00D218F5" w:rsidP="00D218F5">
      <w:pPr>
        <w:spacing w:after="0" w:line="280" w:lineRule="exact"/>
        <w:ind w:right="4678"/>
        <w:jc w:val="both"/>
        <w:rPr>
          <w:rFonts w:ascii="Times New Roman" w:hAnsi="Times New Roman"/>
          <w:sz w:val="30"/>
          <w:szCs w:val="30"/>
        </w:rPr>
      </w:pPr>
      <w:r w:rsidRPr="00561053">
        <w:rPr>
          <w:rFonts w:ascii="Times New Roman" w:hAnsi="Times New Roman"/>
          <w:sz w:val="30"/>
          <w:szCs w:val="30"/>
        </w:rPr>
        <w:t xml:space="preserve">О проведении в Витебской области </w:t>
      </w:r>
      <w:r>
        <w:rPr>
          <w:rFonts w:ascii="Times New Roman" w:hAnsi="Times New Roman"/>
          <w:sz w:val="30"/>
          <w:szCs w:val="30"/>
        </w:rPr>
        <w:t>Всемирного дня здоровья 7 апреля 2026 года</w:t>
      </w:r>
    </w:p>
    <w:p w:rsidR="00D218F5" w:rsidRPr="00561053" w:rsidRDefault="00D218F5" w:rsidP="00D218F5">
      <w:pPr>
        <w:spacing w:after="0" w:line="280" w:lineRule="exact"/>
        <w:ind w:right="4678"/>
        <w:jc w:val="both"/>
        <w:rPr>
          <w:rFonts w:ascii="Times New Roman" w:hAnsi="Times New Roman"/>
          <w:sz w:val="30"/>
          <w:szCs w:val="30"/>
        </w:rPr>
      </w:pPr>
    </w:p>
    <w:p w:rsidR="00D218F5" w:rsidRPr="002614DE" w:rsidRDefault="00D218F5" w:rsidP="00D218F5">
      <w:pPr>
        <w:pStyle w:val="a3"/>
        <w:jc w:val="both"/>
        <w:rPr>
          <w:rFonts w:ascii="Times New Roman" w:eastAsia="Calibri" w:hAnsi="Times New Roman"/>
          <w:iCs/>
          <w:sz w:val="30"/>
          <w:szCs w:val="30"/>
        </w:rPr>
      </w:pPr>
      <w:r>
        <w:rPr>
          <w:rFonts w:ascii="Times New Roman" w:eastAsia="Calibri" w:hAnsi="Times New Roman"/>
          <w:iCs/>
          <w:sz w:val="30"/>
          <w:szCs w:val="30"/>
        </w:rPr>
        <w:t xml:space="preserve">Согласно письма </w:t>
      </w:r>
      <w:r w:rsidR="008C2097">
        <w:rPr>
          <w:rFonts w:ascii="Times New Roman" w:eastAsia="Calibri" w:hAnsi="Times New Roman"/>
          <w:iCs/>
          <w:sz w:val="30"/>
          <w:szCs w:val="30"/>
        </w:rPr>
        <w:t>Министерства</w:t>
      </w:r>
      <w:r w:rsidRPr="00782114">
        <w:rPr>
          <w:rFonts w:ascii="Times New Roman" w:eastAsia="Calibri" w:hAnsi="Times New Roman"/>
          <w:iCs/>
          <w:sz w:val="30"/>
          <w:szCs w:val="30"/>
        </w:rPr>
        <w:t xml:space="preserve"> здравоохранения </w:t>
      </w:r>
      <w:r w:rsidR="008C2097">
        <w:rPr>
          <w:rFonts w:ascii="Times New Roman" w:eastAsia="Calibri" w:hAnsi="Times New Roman"/>
          <w:iCs/>
          <w:sz w:val="30"/>
          <w:szCs w:val="30"/>
        </w:rPr>
        <w:t xml:space="preserve">Республики Беларусь </w:t>
      </w:r>
      <w:r>
        <w:rPr>
          <w:rFonts w:ascii="Times New Roman" w:eastAsia="Calibri" w:hAnsi="Times New Roman"/>
          <w:iCs/>
          <w:sz w:val="30"/>
          <w:szCs w:val="30"/>
        </w:rPr>
        <w:t xml:space="preserve">               от 18.03.2026 </w:t>
      </w:r>
      <w:r w:rsidRPr="00782114">
        <w:rPr>
          <w:rFonts w:ascii="Times New Roman" w:eastAsia="Calibri" w:hAnsi="Times New Roman"/>
          <w:iCs/>
          <w:sz w:val="30"/>
          <w:szCs w:val="30"/>
        </w:rPr>
        <w:t>на основании письма Генеральной прокуратуры Республики Беларусь от 13.03.2026 № 9-21/201</w:t>
      </w:r>
      <w:r>
        <w:rPr>
          <w:rFonts w:ascii="Times New Roman" w:eastAsia="Calibri" w:hAnsi="Times New Roman"/>
          <w:iCs/>
          <w:sz w:val="30"/>
          <w:szCs w:val="30"/>
        </w:rPr>
        <w:t xml:space="preserve">, Приказа ГУЗО от </w:t>
      </w:r>
      <w:r>
        <w:rPr>
          <w:rFonts w:ascii="Times New Roman" w:hAnsi="Times New Roman" w:cs="Times New Roman"/>
          <w:sz w:val="30"/>
          <w:szCs w:val="30"/>
        </w:rPr>
        <w:t xml:space="preserve">    26.03.2026 </w:t>
      </w:r>
      <w:r w:rsidRPr="00B02CF8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217 </w:t>
      </w:r>
      <w:r w:rsidRPr="00782114">
        <w:rPr>
          <w:rFonts w:ascii="Times New Roman" w:eastAsia="Calibri" w:hAnsi="Times New Roman"/>
          <w:iCs/>
          <w:sz w:val="30"/>
          <w:szCs w:val="30"/>
        </w:rPr>
        <w:t xml:space="preserve"> в рамках проведения Межгосударственной акции «Неделя здоровья и прав человека в Содружестве Независимых Государств», утвержденной Планом работы Комиссии по правам человека Содружества Независимых Государств на 2026 год,</w:t>
      </w:r>
      <w:r w:rsidR="008C2097">
        <w:rPr>
          <w:rFonts w:ascii="Times New Roman" w:eastAsia="Calibri" w:hAnsi="Times New Roman"/>
          <w:iCs/>
          <w:sz w:val="30"/>
          <w:szCs w:val="30"/>
        </w:rPr>
        <w:t xml:space="preserve"> в </w:t>
      </w:r>
      <w:r w:rsidR="008C2097" w:rsidRPr="00561053">
        <w:rPr>
          <w:rFonts w:ascii="Times New Roman" w:hAnsi="Times New Roman"/>
          <w:sz w:val="30"/>
          <w:szCs w:val="30"/>
        </w:rPr>
        <w:t>Витебской области</w:t>
      </w:r>
      <w:r w:rsidRPr="00782114">
        <w:rPr>
          <w:rFonts w:ascii="Times New Roman" w:eastAsia="Calibri" w:hAnsi="Times New Roman"/>
          <w:iCs/>
          <w:sz w:val="30"/>
          <w:szCs w:val="30"/>
        </w:rPr>
        <w:t xml:space="preserve"> </w:t>
      </w:r>
      <w:r w:rsidR="008C2097">
        <w:rPr>
          <w:rFonts w:ascii="Times New Roman" w:eastAsia="Calibri" w:hAnsi="Times New Roman"/>
          <w:iCs/>
          <w:sz w:val="30"/>
          <w:szCs w:val="30"/>
        </w:rPr>
        <w:t xml:space="preserve">будут проведены: </w:t>
      </w:r>
      <w:r w:rsidRPr="00782114">
        <w:rPr>
          <w:rFonts w:ascii="Times New Roman" w:eastAsia="Calibri" w:hAnsi="Times New Roman"/>
          <w:iCs/>
          <w:sz w:val="30"/>
          <w:szCs w:val="30"/>
        </w:rPr>
        <w:t>во Всемирный день здоровья 07.04.2026  акци</w:t>
      </w:r>
      <w:r w:rsidR="008C2097">
        <w:rPr>
          <w:rFonts w:ascii="Times New Roman" w:eastAsia="Calibri" w:hAnsi="Times New Roman"/>
          <w:iCs/>
          <w:sz w:val="30"/>
          <w:szCs w:val="30"/>
        </w:rPr>
        <w:t>я</w:t>
      </w:r>
      <w:r w:rsidRPr="00782114">
        <w:rPr>
          <w:rFonts w:ascii="Times New Roman" w:eastAsia="Calibri" w:hAnsi="Times New Roman"/>
          <w:iCs/>
          <w:sz w:val="30"/>
          <w:szCs w:val="30"/>
        </w:rPr>
        <w:t xml:space="preserve"> «Знай свои показатели»</w:t>
      </w:r>
      <w:r>
        <w:rPr>
          <w:rFonts w:ascii="Times New Roman" w:eastAsia="Calibri" w:hAnsi="Times New Roman"/>
          <w:iCs/>
          <w:sz w:val="30"/>
          <w:szCs w:val="30"/>
        </w:rPr>
        <w:t>,</w:t>
      </w:r>
      <w:r w:rsidRPr="002614DE">
        <w:rPr>
          <w:rFonts w:eastAsia="Calibri"/>
          <w:iCs/>
          <w:sz w:val="30"/>
          <w:szCs w:val="30"/>
        </w:rPr>
        <w:t xml:space="preserve"> </w:t>
      </w:r>
      <w:r w:rsidRPr="002614DE">
        <w:rPr>
          <w:rFonts w:ascii="Times New Roman" w:eastAsia="Calibri" w:hAnsi="Times New Roman"/>
          <w:iCs/>
          <w:sz w:val="30"/>
          <w:szCs w:val="30"/>
        </w:rPr>
        <w:t xml:space="preserve">а также 09.04.2026 </w:t>
      </w:r>
      <w:r>
        <w:rPr>
          <w:rFonts w:ascii="Times New Roman" w:eastAsia="Calibri" w:hAnsi="Times New Roman"/>
          <w:iCs/>
          <w:sz w:val="30"/>
          <w:szCs w:val="30"/>
        </w:rPr>
        <w:t xml:space="preserve">                            </w:t>
      </w:r>
      <w:r w:rsidRPr="002614DE">
        <w:rPr>
          <w:rFonts w:ascii="Times New Roman" w:eastAsia="Calibri" w:hAnsi="Times New Roman"/>
          <w:iCs/>
          <w:sz w:val="30"/>
          <w:szCs w:val="30"/>
        </w:rPr>
        <w:t>мероприятия по благоустройству</w:t>
      </w:r>
      <w:r>
        <w:rPr>
          <w:rFonts w:ascii="Times New Roman" w:eastAsia="Calibri" w:hAnsi="Times New Roman"/>
          <w:iCs/>
          <w:sz w:val="30"/>
          <w:szCs w:val="30"/>
        </w:rPr>
        <w:t xml:space="preserve"> </w:t>
      </w:r>
      <w:r w:rsidRPr="002614DE">
        <w:rPr>
          <w:rFonts w:ascii="Times New Roman" w:eastAsia="Calibri" w:hAnsi="Times New Roman"/>
          <w:iCs/>
          <w:sz w:val="30"/>
          <w:szCs w:val="30"/>
        </w:rPr>
        <w:t>территорий населенных пунктов, зон отдыха и т.п. с размещением в общественных местах, включая места отдыха, плакатов (стендов) с информацией о защите прав и охране здоровья</w:t>
      </w:r>
      <w:r w:rsidR="008C2097">
        <w:rPr>
          <w:rFonts w:ascii="Times New Roman" w:eastAsia="Calibri" w:hAnsi="Times New Roman"/>
          <w:iCs/>
          <w:sz w:val="30"/>
          <w:szCs w:val="30"/>
        </w:rPr>
        <w:t>.</w:t>
      </w:r>
    </w:p>
    <w:p w:rsidR="008C2097" w:rsidRPr="00446F0E" w:rsidRDefault="008C2097" w:rsidP="000F1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0E">
        <w:rPr>
          <w:rFonts w:ascii="Times New Roman" w:hAnsi="Times New Roman"/>
          <w:sz w:val="28"/>
          <w:szCs w:val="28"/>
        </w:rPr>
        <w:t>В районе, на базе учреждений здравоохранения, центра гигиены и эпидемиологии будут проводиться консультации по профилактике</w:t>
      </w:r>
      <w:r w:rsidR="000F16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16FE">
        <w:rPr>
          <w:rFonts w:ascii="Times New Roman" w:hAnsi="Times New Roman"/>
          <w:sz w:val="28"/>
          <w:szCs w:val="28"/>
        </w:rPr>
        <w:t xml:space="preserve">неинфекционных </w:t>
      </w:r>
      <w:r w:rsidRPr="00446F0E">
        <w:rPr>
          <w:rFonts w:ascii="Times New Roman" w:hAnsi="Times New Roman"/>
          <w:sz w:val="28"/>
          <w:szCs w:val="28"/>
        </w:rPr>
        <w:t xml:space="preserve"> </w:t>
      </w:r>
      <w:r w:rsidR="000F16FE">
        <w:rPr>
          <w:rFonts w:ascii="Times New Roman" w:hAnsi="Times New Roman"/>
          <w:sz w:val="28"/>
          <w:szCs w:val="28"/>
        </w:rPr>
        <w:t>заболеваний</w:t>
      </w:r>
      <w:proofErr w:type="gramEnd"/>
      <w:r w:rsidRPr="00446F0E">
        <w:rPr>
          <w:rFonts w:ascii="Times New Roman" w:hAnsi="Times New Roman"/>
          <w:sz w:val="28"/>
          <w:szCs w:val="28"/>
        </w:rPr>
        <w:t xml:space="preserve">, вопросам ЗОЖ. </w:t>
      </w:r>
    </w:p>
    <w:p w:rsidR="000F16FE" w:rsidRDefault="000F16FE" w:rsidP="000F16FE">
      <w:pPr>
        <w:pStyle w:val="a5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</w:t>
      </w:r>
      <w:bookmarkStart w:id="0" w:name="_GoBack"/>
      <w:bookmarkEnd w:id="0"/>
      <w:r>
        <w:rPr>
          <w:sz w:val="28"/>
          <w:szCs w:val="28"/>
        </w:rPr>
        <w:t xml:space="preserve">можно будет научиться измерять артериальное давление правильно, получить </w:t>
      </w:r>
      <w:r w:rsidRPr="000762A0">
        <w:rPr>
          <w:sz w:val="28"/>
          <w:szCs w:val="28"/>
        </w:rPr>
        <w:t xml:space="preserve">информационно-образовательные материалы для населения </w:t>
      </w:r>
      <w:proofErr w:type="gramStart"/>
      <w:r w:rsidRPr="000762A0">
        <w:rPr>
          <w:sz w:val="28"/>
          <w:szCs w:val="28"/>
        </w:rPr>
        <w:t>по  профилактики</w:t>
      </w:r>
      <w:proofErr w:type="gramEnd"/>
      <w:r w:rsidRPr="000762A0">
        <w:rPr>
          <w:sz w:val="28"/>
          <w:szCs w:val="28"/>
        </w:rPr>
        <w:t xml:space="preserve"> сердечно-сосудистых заболеваний</w:t>
      </w:r>
      <w:r>
        <w:rPr>
          <w:sz w:val="28"/>
          <w:szCs w:val="28"/>
        </w:rPr>
        <w:t>.</w:t>
      </w:r>
    </w:p>
    <w:p w:rsidR="008C2097" w:rsidRPr="000F16FE" w:rsidRDefault="000F16FE" w:rsidP="000F16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0F16FE">
        <w:rPr>
          <w:rFonts w:ascii="Times New Roman" w:hAnsi="Times New Roman"/>
          <w:sz w:val="28"/>
          <w:szCs w:val="28"/>
        </w:rPr>
        <w:t>Главная цель акции профилактика сердечно-сосудистых заболеваний, своевременное выявления болезней системы кровообращения, в частности инфаркта миокарда повышение медицинских знаний у населения, а также формирования ценностных установок на сохранение и укрепление здоровья</w:t>
      </w:r>
    </w:p>
    <w:p w:rsidR="008C2097" w:rsidRPr="00446F0E" w:rsidRDefault="008C2097" w:rsidP="008C2097">
      <w:pPr>
        <w:spacing w:after="0" w:line="240" w:lineRule="auto"/>
        <w:ind w:left="708" w:firstLine="480"/>
        <w:jc w:val="both"/>
        <w:rPr>
          <w:rFonts w:ascii="Times New Roman" w:hAnsi="Times New Roman"/>
          <w:sz w:val="28"/>
          <w:szCs w:val="28"/>
        </w:rPr>
      </w:pPr>
      <w:r w:rsidRPr="00446F0E">
        <w:rPr>
          <w:rFonts w:ascii="Times New Roman" w:hAnsi="Times New Roman"/>
          <w:sz w:val="28"/>
          <w:szCs w:val="28"/>
        </w:rPr>
        <w:t xml:space="preserve">За консультациями обращаться по телефонам «горячей» </w:t>
      </w:r>
      <w:proofErr w:type="gramStart"/>
      <w:r w:rsidRPr="00446F0E">
        <w:rPr>
          <w:rFonts w:ascii="Times New Roman" w:hAnsi="Times New Roman"/>
          <w:sz w:val="28"/>
          <w:szCs w:val="28"/>
        </w:rPr>
        <w:t xml:space="preserve">линии:   </w:t>
      </w:r>
      <w:proofErr w:type="gramEnd"/>
      <w:r w:rsidRPr="00446F0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446F0E">
        <w:rPr>
          <w:rFonts w:ascii="Times New Roman" w:hAnsi="Times New Roman"/>
          <w:sz w:val="28"/>
          <w:szCs w:val="28"/>
        </w:rPr>
        <w:t>Верхнедвинский</w:t>
      </w:r>
      <w:proofErr w:type="spellEnd"/>
      <w:r w:rsidRPr="00446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F0E">
        <w:rPr>
          <w:rFonts w:ascii="Times New Roman" w:hAnsi="Times New Roman"/>
          <w:sz w:val="28"/>
          <w:szCs w:val="28"/>
        </w:rPr>
        <w:t>райЦГЭ</w:t>
      </w:r>
      <w:proofErr w:type="spellEnd"/>
      <w:r w:rsidRPr="00446F0E">
        <w:rPr>
          <w:rFonts w:ascii="Times New Roman" w:hAnsi="Times New Roman"/>
          <w:sz w:val="28"/>
          <w:szCs w:val="28"/>
        </w:rPr>
        <w:t xml:space="preserve">  6 16 95, УЗ </w:t>
      </w:r>
      <w:proofErr w:type="spellStart"/>
      <w:r w:rsidRPr="00446F0E">
        <w:rPr>
          <w:rFonts w:ascii="Times New Roman" w:hAnsi="Times New Roman"/>
          <w:sz w:val="28"/>
          <w:szCs w:val="28"/>
        </w:rPr>
        <w:t>Верхнедвинская</w:t>
      </w:r>
      <w:proofErr w:type="spellEnd"/>
      <w:r w:rsidRPr="00446F0E">
        <w:rPr>
          <w:rFonts w:ascii="Times New Roman" w:hAnsi="Times New Roman"/>
          <w:sz w:val="28"/>
          <w:szCs w:val="28"/>
        </w:rPr>
        <w:t xml:space="preserve"> ЦРБ  63265,  63296.  </w:t>
      </w:r>
    </w:p>
    <w:p w:rsidR="003567F2" w:rsidRDefault="003567F2"/>
    <w:sectPr w:rsidR="0035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21"/>
    <w:rsid w:val="000F16FE"/>
    <w:rsid w:val="003567F2"/>
    <w:rsid w:val="00813421"/>
    <w:rsid w:val="008C2097"/>
    <w:rsid w:val="00D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EA4D-66B1-4903-A543-D673B0D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218F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218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F16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2026-04-02T08:51:00Z</dcterms:created>
  <dcterms:modified xsi:type="dcterms:W3CDTF">2026-04-02T09:56:00Z</dcterms:modified>
</cp:coreProperties>
</file>