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87" w:rsidRDefault="00A02D87" w:rsidP="008C119B">
      <w:pPr>
        <w:spacing w:after="0"/>
        <w:jc w:val="center"/>
        <w:rPr>
          <w:b/>
        </w:rPr>
      </w:pPr>
      <w:proofErr w:type="spellStart"/>
      <w:r w:rsidRPr="008C119B">
        <w:rPr>
          <w:b/>
        </w:rPr>
        <w:t>Верхнедвинская</w:t>
      </w:r>
      <w:proofErr w:type="spellEnd"/>
      <w:r w:rsidRPr="008C119B">
        <w:rPr>
          <w:b/>
        </w:rPr>
        <w:t xml:space="preserve"> районная избирательная комиссия</w:t>
      </w:r>
    </w:p>
    <w:p w:rsidR="008C119B" w:rsidRPr="008C119B" w:rsidRDefault="008C119B" w:rsidP="008C119B">
      <w:pPr>
        <w:spacing w:after="0"/>
        <w:jc w:val="center"/>
        <w:rPr>
          <w:b/>
        </w:rPr>
      </w:pPr>
    </w:p>
    <w:p w:rsidR="00A02D87" w:rsidRDefault="00A02D87" w:rsidP="00A02D87">
      <w:pPr>
        <w:spacing w:after="0"/>
        <w:ind w:firstLine="709"/>
        <w:jc w:val="both"/>
      </w:pPr>
      <w:r>
        <w:t xml:space="preserve">В соответствии со статьями 24 и 34 Избирательного кодекса Республики Беларусь на совместном заседании президиума </w:t>
      </w:r>
      <w:proofErr w:type="spellStart"/>
      <w:r>
        <w:t>Верхнедвинского</w:t>
      </w:r>
      <w:proofErr w:type="spellEnd"/>
      <w:r>
        <w:t xml:space="preserve"> районного Совета депутатов и </w:t>
      </w:r>
      <w:proofErr w:type="spellStart"/>
      <w:r>
        <w:t>Верхнедвинского</w:t>
      </w:r>
      <w:proofErr w:type="spellEnd"/>
      <w:r>
        <w:t xml:space="preserve"> районного исполнительного комитета 11 декабря 2023 г. принято решение «Об образовании </w:t>
      </w:r>
      <w:proofErr w:type="spellStart"/>
      <w:r>
        <w:t>Верхнедвинской</w:t>
      </w:r>
      <w:proofErr w:type="spellEnd"/>
      <w:r>
        <w:t xml:space="preserve"> районной избирательной комиссии». </w:t>
      </w:r>
    </w:p>
    <w:p w:rsidR="00A02D87" w:rsidRDefault="00A02D87" w:rsidP="00A02D87">
      <w:pPr>
        <w:spacing w:after="0"/>
        <w:ind w:firstLine="709"/>
        <w:jc w:val="both"/>
      </w:pPr>
      <w:r w:rsidRPr="008C119B">
        <w:rPr>
          <w:b/>
        </w:rPr>
        <w:t>В состав вошли</w:t>
      </w:r>
      <w:r>
        <w:t xml:space="preserve"> 11 человек, из них: </w:t>
      </w:r>
    </w:p>
    <w:p w:rsidR="00A02D87" w:rsidRDefault="00A02D87" w:rsidP="00A02D87">
      <w:pPr>
        <w:spacing w:after="0"/>
        <w:ind w:firstLine="709"/>
        <w:jc w:val="both"/>
      </w:pPr>
      <w:r>
        <w:t xml:space="preserve">от политических партий – 1 человек; </w:t>
      </w:r>
    </w:p>
    <w:p w:rsidR="00A02D87" w:rsidRDefault="00A02D87" w:rsidP="00A02D87">
      <w:pPr>
        <w:spacing w:after="0"/>
        <w:ind w:firstLine="709"/>
        <w:jc w:val="both"/>
      </w:pPr>
      <w:r>
        <w:t xml:space="preserve">от общественных организаций и объединений – 7 человек; </w:t>
      </w:r>
    </w:p>
    <w:p w:rsidR="00A02D87" w:rsidRDefault="00A02D87" w:rsidP="00A02D87">
      <w:pPr>
        <w:spacing w:after="0"/>
        <w:ind w:firstLine="709"/>
        <w:jc w:val="both"/>
      </w:pPr>
      <w:r>
        <w:t>от граждан путём подачи заявления – 2 человека</w:t>
      </w:r>
      <w:r w:rsidR="008C119B">
        <w:t>;</w:t>
      </w:r>
      <w:r>
        <w:t xml:space="preserve"> </w:t>
      </w:r>
    </w:p>
    <w:p w:rsidR="00A02D87" w:rsidRDefault="00A02D87" w:rsidP="00A02D87">
      <w:pPr>
        <w:spacing w:after="0"/>
        <w:ind w:firstLine="709"/>
        <w:jc w:val="both"/>
      </w:pPr>
      <w:r>
        <w:t xml:space="preserve">от трудовых коллективов – 1 человек. </w:t>
      </w:r>
    </w:p>
    <w:p w:rsidR="00A02D87" w:rsidRDefault="00A02D87" w:rsidP="00A02D87">
      <w:pPr>
        <w:spacing w:after="0"/>
        <w:ind w:firstLine="709"/>
        <w:jc w:val="both"/>
        <w:rPr>
          <w:szCs w:val="30"/>
          <w:lang w:eastAsia="ru-RU"/>
        </w:rPr>
      </w:pPr>
      <w:r w:rsidRPr="008C119B">
        <w:rPr>
          <w:b/>
        </w:rPr>
        <w:t>Место нахождения комиссии:</w:t>
      </w:r>
      <w:r>
        <w:t xml:space="preserve"> </w:t>
      </w:r>
      <w:r w:rsidRPr="00894201">
        <w:rPr>
          <w:szCs w:val="30"/>
          <w:lang w:eastAsia="ru-RU"/>
        </w:rPr>
        <w:t xml:space="preserve">211631 г. Верхнедвинск, </w:t>
      </w:r>
      <w:r>
        <w:rPr>
          <w:szCs w:val="30"/>
          <w:lang w:eastAsia="ru-RU"/>
        </w:rPr>
        <w:t xml:space="preserve"> </w:t>
      </w:r>
      <w:r w:rsidRPr="00894201">
        <w:rPr>
          <w:szCs w:val="30"/>
          <w:lang w:eastAsia="ru-RU"/>
        </w:rPr>
        <w:t xml:space="preserve">ул. </w:t>
      </w:r>
      <w:proofErr w:type="gramStart"/>
      <w:r w:rsidRPr="00894201">
        <w:rPr>
          <w:szCs w:val="30"/>
          <w:lang w:eastAsia="ru-RU"/>
        </w:rPr>
        <w:t>Кооперативная</w:t>
      </w:r>
      <w:proofErr w:type="gramEnd"/>
      <w:r w:rsidRPr="00894201">
        <w:rPr>
          <w:szCs w:val="30"/>
          <w:lang w:eastAsia="ru-RU"/>
        </w:rPr>
        <w:t>, д. 1, кабинет 31</w:t>
      </w:r>
      <w:r>
        <w:rPr>
          <w:szCs w:val="30"/>
          <w:lang w:eastAsia="ru-RU"/>
        </w:rPr>
        <w:t>.</w:t>
      </w:r>
      <w:r>
        <w:t xml:space="preserve"> Телефон комиссии: 8 (02151) </w:t>
      </w:r>
      <w:r w:rsidRPr="00894201">
        <w:rPr>
          <w:szCs w:val="30"/>
          <w:lang w:eastAsia="ru-RU"/>
        </w:rPr>
        <w:t>6-79-82</w:t>
      </w:r>
      <w:r>
        <w:rPr>
          <w:szCs w:val="30"/>
          <w:lang w:eastAsia="ru-RU"/>
        </w:rPr>
        <w:t xml:space="preserve">. </w:t>
      </w:r>
    </w:p>
    <w:p w:rsidR="00A02D87" w:rsidRDefault="00A02D87" w:rsidP="00A02D87">
      <w:pPr>
        <w:spacing w:after="0"/>
        <w:ind w:firstLine="709"/>
        <w:jc w:val="both"/>
      </w:pPr>
      <w:r w:rsidRPr="008C119B">
        <w:rPr>
          <w:b/>
        </w:rPr>
        <w:t>Режим работы комиссии:</w:t>
      </w:r>
      <w:r>
        <w:t xml:space="preserve"> в будние дни: с 10 до 19 часов (перерыв – с 14 до 15 часов), </w:t>
      </w:r>
    </w:p>
    <w:p w:rsidR="00A02D87" w:rsidRDefault="00A02D87" w:rsidP="00A02D87">
      <w:pPr>
        <w:spacing w:after="0"/>
        <w:ind w:firstLine="709"/>
        <w:jc w:val="both"/>
      </w:pPr>
      <w:r>
        <w:t xml:space="preserve">в субботу: с 10 до 14 часов, </w:t>
      </w:r>
    </w:p>
    <w:p w:rsidR="000D6864" w:rsidRDefault="00A02D87" w:rsidP="00A02D87">
      <w:pPr>
        <w:spacing w:after="0"/>
        <w:ind w:firstLine="709"/>
        <w:jc w:val="both"/>
      </w:pPr>
      <w:r>
        <w:t>24 февраля 2024: с 10 до 19 часов</w:t>
      </w:r>
      <w:r w:rsidR="008C119B">
        <w:t>.</w:t>
      </w:r>
    </w:p>
    <w:sectPr w:rsidR="000D6864" w:rsidSect="000D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A02D87"/>
    <w:rsid w:val="000D6864"/>
    <w:rsid w:val="00445B68"/>
    <w:rsid w:val="00471610"/>
    <w:rsid w:val="006C00A8"/>
    <w:rsid w:val="00774F51"/>
    <w:rsid w:val="008C119B"/>
    <w:rsid w:val="00A02D87"/>
    <w:rsid w:val="00A3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Отдел кадров</cp:lastModifiedBy>
  <cp:revision>2</cp:revision>
  <cp:lastPrinted>2023-12-11T11:46:00Z</cp:lastPrinted>
  <dcterms:created xsi:type="dcterms:W3CDTF">2023-12-11T11:38:00Z</dcterms:created>
  <dcterms:modified xsi:type="dcterms:W3CDTF">2023-12-11T12:29:00Z</dcterms:modified>
</cp:coreProperties>
</file>