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61D4" w:rsidRPr="00136D7A" w:rsidRDefault="003061D4" w:rsidP="003061D4">
      <w:pPr>
        <w:pStyle w:val="1"/>
        <w:shd w:val="clear" w:color="auto" w:fill="auto"/>
        <w:spacing w:line="342" w:lineRule="exact"/>
        <w:ind w:right="40" w:firstLine="708"/>
        <w:jc w:val="center"/>
        <w:rPr>
          <w:b/>
          <w:sz w:val="30"/>
          <w:szCs w:val="30"/>
        </w:rPr>
      </w:pPr>
      <w:bookmarkStart w:id="0" w:name="_GoBack"/>
      <w:r w:rsidRPr="00136D7A">
        <w:rPr>
          <w:b/>
          <w:sz w:val="30"/>
          <w:szCs w:val="30"/>
        </w:rPr>
        <w:t>Особенность охраны объектов, подлежащих обязательной охране</w:t>
      </w:r>
      <w:r>
        <w:rPr>
          <w:b/>
          <w:sz w:val="30"/>
          <w:szCs w:val="30"/>
        </w:rPr>
        <w:t xml:space="preserve"> Д</w:t>
      </w:r>
      <w:r w:rsidRPr="00136D7A">
        <w:rPr>
          <w:b/>
          <w:sz w:val="30"/>
          <w:szCs w:val="30"/>
        </w:rPr>
        <w:t>епартамента охраны Министерства внутренних дел</w:t>
      </w:r>
      <w:bookmarkEnd w:id="0"/>
    </w:p>
    <w:p w:rsidR="003061D4" w:rsidRDefault="003061D4" w:rsidP="003061D4">
      <w:pPr>
        <w:jc w:val="both"/>
      </w:pPr>
    </w:p>
    <w:p w:rsidR="003061D4" w:rsidRPr="00FC6894" w:rsidRDefault="003061D4" w:rsidP="003061D4">
      <w:pPr>
        <w:ind w:firstLine="709"/>
        <w:jc w:val="both"/>
        <w:rPr>
          <w:sz w:val="30"/>
          <w:szCs w:val="30"/>
        </w:rPr>
      </w:pPr>
      <w:r w:rsidRPr="00FC6894">
        <w:rPr>
          <w:sz w:val="30"/>
          <w:szCs w:val="30"/>
        </w:rPr>
        <w:t>Наряду с Положением о военизированной охране и Порядком оборота оружия и боеприпасов к нему, состоящих на вооружении военизированной охраны,</w:t>
      </w:r>
      <w:r>
        <w:rPr>
          <w:sz w:val="30"/>
          <w:szCs w:val="30"/>
        </w:rPr>
        <w:t xml:space="preserve"> а так же</w:t>
      </w:r>
      <w:r w:rsidRPr="00FC6894">
        <w:rPr>
          <w:sz w:val="30"/>
          <w:szCs w:val="30"/>
        </w:rPr>
        <w:t xml:space="preserve"> </w:t>
      </w:r>
      <w:r>
        <w:rPr>
          <w:bCs/>
          <w:sz w:val="30"/>
          <w:szCs w:val="30"/>
        </w:rPr>
        <w:t>Указом</w:t>
      </w:r>
      <w:r w:rsidRPr="00FC6894">
        <w:rPr>
          <w:bCs/>
          <w:sz w:val="30"/>
          <w:szCs w:val="30"/>
        </w:rPr>
        <w:t xml:space="preserve"> Президента Республики Беларусь от 25.10.2007 г. №534 «О мерах по совершенст</w:t>
      </w:r>
      <w:r>
        <w:rPr>
          <w:bCs/>
          <w:sz w:val="30"/>
          <w:szCs w:val="30"/>
        </w:rPr>
        <w:t>вованию охранной деятельностью»</w:t>
      </w:r>
      <w:r w:rsidRPr="00FC6894">
        <w:rPr>
          <w:sz w:val="30"/>
          <w:szCs w:val="30"/>
        </w:rPr>
        <w:t xml:space="preserve"> утвержден перечень объектов, подлежащих обязательной охране Департаментом охраны Министерства внутренних дел.</w:t>
      </w:r>
      <w:r w:rsidRPr="00FC6894">
        <w:rPr>
          <w:bCs/>
          <w:sz w:val="30"/>
          <w:szCs w:val="30"/>
        </w:rPr>
        <w:t xml:space="preserve"> </w:t>
      </w:r>
    </w:p>
    <w:p w:rsidR="003061D4" w:rsidRPr="00FC6894" w:rsidRDefault="003061D4" w:rsidP="003061D4">
      <w:pPr>
        <w:ind w:firstLine="709"/>
        <w:jc w:val="both"/>
        <w:rPr>
          <w:sz w:val="30"/>
          <w:szCs w:val="30"/>
        </w:rPr>
      </w:pPr>
      <w:r w:rsidRPr="00FC6894">
        <w:rPr>
          <w:sz w:val="30"/>
          <w:szCs w:val="30"/>
        </w:rPr>
        <w:t>В данный перечень включены следующие объекты:</w:t>
      </w:r>
    </w:p>
    <w:p w:rsidR="003061D4" w:rsidRPr="00FC6894" w:rsidRDefault="003061D4" w:rsidP="003061D4">
      <w:pPr>
        <w:ind w:firstLine="709"/>
        <w:jc w:val="both"/>
        <w:rPr>
          <w:sz w:val="30"/>
          <w:szCs w:val="30"/>
        </w:rPr>
      </w:pPr>
      <w:r w:rsidRPr="00FC6894">
        <w:rPr>
          <w:sz w:val="30"/>
          <w:szCs w:val="30"/>
        </w:rPr>
        <w:t>1. Помещения, здания, строения, сооружения, территории и другие объекты республиканских органов государственного управления (их департаментов) и иных государственных организаций, подчиненных Совету Министров Республики Беларусь, местных Советов депутатов, местных исполнительных и распорядительных органов (за исключением сельских и поселковых Советов депутатов и исполнительных комитетов).</w:t>
      </w:r>
    </w:p>
    <w:p w:rsidR="003061D4" w:rsidRPr="00FC6894" w:rsidRDefault="003061D4" w:rsidP="003061D4">
      <w:pPr>
        <w:ind w:firstLine="709"/>
        <w:jc w:val="both"/>
        <w:rPr>
          <w:sz w:val="30"/>
          <w:szCs w:val="30"/>
        </w:rPr>
      </w:pPr>
      <w:r w:rsidRPr="00FC6894">
        <w:rPr>
          <w:sz w:val="30"/>
          <w:szCs w:val="30"/>
        </w:rPr>
        <w:t>2. Помещения, здания судов, органов прокуратуры, Следственного комитета, Государственного комитета судебных экспертиз.</w:t>
      </w:r>
    </w:p>
    <w:p w:rsidR="003061D4" w:rsidRPr="00FC6894" w:rsidRDefault="003061D4" w:rsidP="003061D4">
      <w:pPr>
        <w:ind w:firstLine="709"/>
        <w:jc w:val="both"/>
        <w:rPr>
          <w:i/>
          <w:iCs/>
          <w:sz w:val="30"/>
          <w:szCs w:val="30"/>
        </w:rPr>
      </w:pPr>
      <w:r w:rsidRPr="00FC6894">
        <w:rPr>
          <w:i/>
          <w:iCs/>
          <w:sz w:val="30"/>
          <w:szCs w:val="30"/>
        </w:rPr>
        <w:t>(в ред. Указов Президента Республики Беларусь от 06.01.2012 N 17, от 24.01.2014 N 49)</w:t>
      </w:r>
    </w:p>
    <w:p w:rsidR="003061D4" w:rsidRPr="00FC6894" w:rsidRDefault="003061D4" w:rsidP="003061D4">
      <w:pPr>
        <w:ind w:firstLine="709"/>
        <w:jc w:val="both"/>
        <w:rPr>
          <w:sz w:val="30"/>
          <w:szCs w:val="30"/>
        </w:rPr>
      </w:pPr>
      <w:r w:rsidRPr="00FC6894">
        <w:rPr>
          <w:sz w:val="30"/>
          <w:szCs w:val="30"/>
        </w:rPr>
        <w:t>3. Главные управления по областям, специализированное управление, центральное хранилище, расчетный центр Национального банка.</w:t>
      </w:r>
    </w:p>
    <w:p w:rsidR="003061D4" w:rsidRPr="00FC6894" w:rsidRDefault="003061D4" w:rsidP="003061D4">
      <w:pPr>
        <w:ind w:firstLine="709"/>
        <w:jc w:val="both"/>
        <w:rPr>
          <w:sz w:val="30"/>
          <w:szCs w:val="30"/>
        </w:rPr>
      </w:pPr>
      <w:r w:rsidRPr="00FC6894">
        <w:rPr>
          <w:sz w:val="30"/>
          <w:szCs w:val="30"/>
        </w:rPr>
        <w:t xml:space="preserve">4. </w:t>
      </w:r>
      <w:proofErr w:type="gramStart"/>
      <w:r w:rsidRPr="00FC6894">
        <w:rPr>
          <w:sz w:val="30"/>
          <w:szCs w:val="30"/>
        </w:rPr>
        <w:t>Хранилища ценностей (кладовые ценностей, сейфовые комнаты, отдельные сейфы, используемые в качестве хранилищ ценностей, депозитарные хранилища) открытого акционерного общества «Сберегательный банк «</w:t>
      </w:r>
      <w:proofErr w:type="spellStart"/>
      <w:r w:rsidRPr="00FC6894">
        <w:rPr>
          <w:sz w:val="30"/>
          <w:szCs w:val="30"/>
        </w:rPr>
        <w:t>Беларусбанк</w:t>
      </w:r>
      <w:proofErr w:type="spellEnd"/>
      <w:r w:rsidRPr="00FC6894">
        <w:rPr>
          <w:sz w:val="30"/>
          <w:szCs w:val="30"/>
        </w:rPr>
        <w:t>», его филиалов (отделений), структурных подразделений указанного банка и его филиалов (отделений), за исключением структурных подразделений этого банка и его филиалов (отделений), находящихся в сельских населенных пунктах, поселках городского типа и городах районного подчинения, являющихся территориальными единицами.</w:t>
      </w:r>
      <w:proofErr w:type="gramEnd"/>
    </w:p>
    <w:p w:rsidR="003061D4" w:rsidRPr="00FC6894" w:rsidRDefault="003061D4" w:rsidP="003061D4">
      <w:pPr>
        <w:ind w:firstLine="709"/>
        <w:jc w:val="both"/>
        <w:rPr>
          <w:sz w:val="30"/>
          <w:szCs w:val="30"/>
        </w:rPr>
      </w:pPr>
      <w:r w:rsidRPr="00FC6894">
        <w:rPr>
          <w:sz w:val="30"/>
          <w:szCs w:val="30"/>
        </w:rPr>
        <w:t>5. Здания банков (за исключением зданий Национального банка и открытого акционерного общества «Сберегательный банк «</w:t>
      </w:r>
      <w:proofErr w:type="spellStart"/>
      <w:r w:rsidRPr="00FC6894">
        <w:rPr>
          <w:sz w:val="30"/>
          <w:szCs w:val="30"/>
        </w:rPr>
        <w:t>Беларусбанк</w:t>
      </w:r>
      <w:proofErr w:type="spellEnd"/>
      <w:r w:rsidRPr="00FC6894">
        <w:rPr>
          <w:sz w:val="30"/>
          <w:szCs w:val="30"/>
        </w:rPr>
        <w:t>»), их филиалов (отделений), структурных подразделений этих банков и их филиалов (отделений), занимаемые ими изолированные помещения в иных капитальных строениях, имеющие хранилища ценностей (кладовые ценностей, сейфовые комнаты, отдельные сейфы, используемые в качестве хранилищ ценностей, депозитарные хранилища).</w:t>
      </w:r>
    </w:p>
    <w:p w:rsidR="003061D4" w:rsidRPr="00FC6894" w:rsidRDefault="003061D4" w:rsidP="003061D4">
      <w:pPr>
        <w:ind w:firstLine="709"/>
        <w:jc w:val="both"/>
        <w:rPr>
          <w:sz w:val="30"/>
          <w:szCs w:val="30"/>
        </w:rPr>
      </w:pPr>
      <w:r w:rsidRPr="00FC6894">
        <w:rPr>
          <w:sz w:val="30"/>
          <w:szCs w:val="30"/>
        </w:rPr>
        <w:lastRenderedPageBreak/>
        <w:t>6. Объекты (территории, помещения, здания, сооружения), на (в) которых осуществляется производство, хранение либо реализация оружия, боеприпасов, взрывчатых веществ и материалов (за исключением помещений военизированной охраны для хранения оружия и боеприпасов), производство либо хранение пиротехнических изделий, если иное не установлено Указом, утвердившим настоящий перечень.</w:t>
      </w:r>
    </w:p>
    <w:p w:rsidR="003061D4" w:rsidRPr="00FC6894" w:rsidRDefault="003061D4" w:rsidP="003061D4">
      <w:pPr>
        <w:ind w:firstLine="709"/>
        <w:jc w:val="both"/>
        <w:rPr>
          <w:sz w:val="30"/>
          <w:szCs w:val="30"/>
        </w:rPr>
      </w:pPr>
      <w:r w:rsidRPr="00FC6894">
        <w:rPr>
          <w:sz w:val="30"/>
          <w:szCs w:val="30"/>
        </w:rPr>
        <w:t xml:space="preserve">7. </w:t>
      </w:r>
      <w:proofErr w:type="gramStart"/>
      <w:r w:rsidRPr="00FC6894">
        <w:rPr>
          <w:sz w:val="30"/>
          <w:szCs w:val="30"/>
        </w:rPr>
        <w:t xml:space="preserve">Объекты (территории, помещения, здания, сооружения), на (в) которых осуществляется производство, хранение либо реализация наркотических средств, психотропных веществ и их </w:t>
      </w:r>
      <w:proofErr w:type="spellStart"/>
      <w:r w:rsidRPr="00FC6894">
        <w:rPr>
          <w:sz w:val="30"/>
          <w:szCs w:val="30"/>
        </w:rPr>
        <w:t>прекурсоров</w:t>
      </w:r>
      <w:proofErr w:type="spellEnd"/>
      <w:r w:rsidRPr="00FC6894">
        <w:rPr>
          <w:sz w:val="30"/>
          <w:szCs w:val="30"/>
        </w:rPr>
        <w:t>, подлежащих государственному контролю, на (в) которых осуществляется хранение аналогов наркотических средств, психотропных веществ, сильнодействующих ядовитых веществ (за исключением объектов сельскохозяйственных организаций, на (в) которых осуществляется хранение средств защиты растений и удобрений), производство либо хранение радиоактивных веществ и материалов (за исключением</w:t>
      </w:r>
      <w:proofErr w:type="gramEnd"/>
      <w:r w:rsidRPr="00FC6894">
        <w:rPr>
          <w:sz w:val="30"/>
          <w:szCs w:val="30"/>
        </w:rPr>
        <w:t xml:space="preserve"> объектов атомных электростанций), промышленное производство, аптечное изготовление и (или) реализация лекарственных средств (за исключением аптек 3 — 5-й категорий), производство источников ионизирующего, акустического, электромагнитного и лазерного излучений.</w:t>
      </w:r>
    </w:p>
    <w:p w:rsidR="003061D4" w:rsidRPr="00FC6894" w:rsidRDefault="003061D4" w:rsidP="003061D4">
      <w:pPr>
        <w:ind w:firstLine="709"/>
        <w:jc w:val="both"/>
        <w:rPr>
          <w:sz w:val="30"/>
          <w:szCs w:val="30"/>
        </w:rPr>
      </w:pPr>
      <w:r w:rsidRPr="00FC6894">
        <w:rPr>
          <w:sz w:val="30"/>
          <w:szCs w:val="30"/>
        </w:rPr>
        <w:t>(в ред. Указа Президента Республики Беларусь от 08.01.2013 N 8)</w:t>
      </w:r>
    </w:p>
    <w:p w:rsidR="003061D4" w:rsidRPr="00FC6894" w:rsidRDefault="003061D4" w:rsidP="003061D4">
      <w:pPr>
        <w:ind w:firstLine="709"/>
        <w:jc w:val="both"/>
        <w:rPr>
          <w:sz w:val="30"/>
          <w:szCs w:val="30"/>
        </w:rPr>
      </w:pPr>
      <w:r w:rsidRPr="00FC6894">
        <w:rPr>
          <w:sz w:val="30"/>
          <w:szCs w:val="30"/>
        </w:rPr>
        <w:t>8. Объекты (территории, помещения, здания, сооружения), на (в) которых осуществляется переработка, хранение либо реализация драгоценных металлов и драгоценных камней, изделий из них и валютных ценностей.</w:t>
      </w:r>
    </w:p>
    <w:p w:rsidR="003061D4" w:rsidRPr="00FC6894" w:rsidRDefault="003061D4" w:rsidP="003061D4">
      <w:pPr>
        <w:ind w:firstLine="709"/>
        <w:jc w:val="both"/>
        <w:rPr>
          <w:sz w:val="30"/>
          <w:szCs w:val="30"/>
        </w:rPr>
      </w:pPr>
      <w:r w:rsidRPr="00FC6894">
        <w:rPr>
          <w:sz w:val="30"/>
          <w:szCs w:val="30"/>
        </w:rPr>
        <w:t>9. Объекты (территории, помещения, здания, сооружения), на (в) которых осуществляется разработка и производство государственных знаков почтовой оплаты, государственных казначейских билетов, облигаций и других государственных ценных бумаг, документов с определенной степенью защиты, обеспечиваемых государством, специальных материалов, других средств и методов их защиты от подделки.</w:t>
      </w:r>
    </w:p>
    <w:p w:rsidR="003061D4" w:rsidRPr="00FC6894" w:rsidRDefault="003061D4" w:rsidP="003061D4">
      <w:pPr>
        <w:ind w:firstLine="709"/>
        <w:jc w:val="both"/>
        <w:rPr>
          <w:sz w:val="30"/>
          <w:szCs w:val="30"/>
        </w:rPr>
      </w:pPr>
      <w:r w:rsidRPr="00FC6894">
        <w:rPr>
          <w:sz w:val="30"/>
          <w:szCs w:val="30"/>
        </w:rPr>
        <w:t xml:space="preserve">10. </w:t>
      </w:r>
      <w:proofErr w:type="gramStart"/>
      <w:r w:rsidRPr="00FC6894">
        <w:rPr>
          <w:sz w:val="30"/>
          <w:szCs w:val="30"/>
        </w:rPr>
        <w:t>Гидроэлектростанции мощностью свыше 6 мегаватт и тепловые электростанции (теплоэлектроцентрали) мощностью свыше 55 мегаватт (за исключением филиала «Березовская ГРЭС» республиканского унитарного предприятия электроэнергетики «</w:t>
      </w:r>
      <w:proofErr w:type="spellStart"/>
      <w:r w:rsidRPr="00FC6894">
        <w:rPr>
          <w:sz w:val="30"/>
          <w:szCs w:val="30"/>
        </w:rPr>
        <w:t>Брестэнерго</w:t>
      </w:r>
      <w:proofErr w:type="spellEnd"/>
      <w:r w:rsidRPr="00FC6894">
        <w:rPr>
          <w:sz w:val="30"/>
          <w:szCs w:val="30"/>
        </w:rPr>
        <w:t>», филиалов «Минская ТЭЦ-3», «Минская ТЭЦ-4» и «Минская ТЭЦ-5» республиканского унитарного предприятия электроэнергетики «</w:t>
      </w:r>
      <w:proofErr w:type="spellStart"/>
      <w:r w:rsidRPr="00FC6894">
        <w:rPr>
          <w:sz w:val="30"/>
          <w:szCs w:val="30"/>
        </w:rPr>
        <w:t>Минскэнерго</w:t>
      </w:r>
      <w:proofErr w:type="spellEnd"/>
      <w:r w:rsidRPr="00FC6894">
        <w:rPr>
          <w:sz w:val="30"/>
          <w:szCs w:val="30"/>
        </w:rPr>
        <w:t>»), подземные хранилища газа, промышленные площадки компрессорных станций управл</w:t>
      </w:r>
      <w:r>
        <w:rPr>
          <w:sz w:val="30"/>
          <w:szCs w:val="30"/>
        </w:rPr>
        <w:t xml:space="preserve">ений </w:t>
      </w:r>
      <w:r>
        <w:rPr>
          <w:sz w:val="30"/>
          <w:szCs w:val="30"/>
        </w:rPr>
        <w:lastRenderedPageBreak/>
        <w:t xml:space="preserve">магистральных газопроводов </w:t>
      </w:r>
      <w:r w:rsidRPr="00FC6894">
        <w:rPr>
          <w:sz w:val="30"/>
          <w:szCs w:val="30"/>
        </w:rPr>
        <w:t>(в ред. Указа Президента Республики Беларусь от 06.01.2012 N 17)</w:t>
      </w:r>
      <w:proofErr w:type="gramEnd"/>
    </w:p>
    <w:p w:rsidR="003061D4" w:rsidRPr="00FC6894" w:rsidRDefault="003061D4" w:rsidP="003061D4">
      <w:pPr>
        <w:ind w:firstLine="709"/>
        <w:jc w:val="both"/>
        <w:rPr>
          <w:sz w:val="30"/>
          <w:szCs w:val="30"/>
        </w:rPr>
      </w:pPr>
      <w:r w:rsidRPr="00FC6894">
        <w:rPr>
          <w:sz w:val="30"/>
          <w:szCs w:val="30"/>
        </w:rPr>
        <w:t xml:space="preserve">11. Водозаборные сооружения и площадки водопроводных сооружений с резервуарами хранения питьевой воды хозяйственно-питьевых водопроводов 1-й и 2-й категории (за исключением объектов </w:t>
      </w:r>
      <w:r>
        <w:rPr>
          <w:sz w:val="30"/>
          <w:szCs w:val="30"/>
        </w:rPr>
        <w:t xml:space="preserve">атомных электростанций) </w:t>
      </w:r>
      <w:r w:rsidRPr="00FC6894">
        <w:rPr>
          <w:sz w:val="30"/>
          <w:szCs w:val="30"/>
        </w:rPr>
        <w:t>(в ред. Указа Президента Республики Беларусь от 18.03.2015 N 128)</w:t>
      </w:r>
    </w:p>
    <w:p w:rsidR="003061D4" w:rsidRPr="00FC6894" w:rsidRDefault="003061D4" w:rsidP="003061D4">
      <w:pPr>
        <w:ind w:firstLine="709"/>
        <w:jc w:val="both"/>
        <w:rPr>
          <w:sz w:val="30"/>
          <w:szCs w:val="30"/>
        </w:rPr>
      </w:pPr>
      <w:r w:rsidRPr="00FC6894">
        <w:rPr>
          <w:sz w:val="30"/>
          <w:szCs w:val="30"/>
        </w:rPr>
        <w:t xml:space="preserve">12. Объекты (территории, здания, сооружения), на (в) которых осуществляется переработка либо хранение нефти, нефтепродуктов и попутного газа, в том числе линейно-производственные диспетчерские станции магистральных трубопроводов (за исключением объектов </w:t>
      </w:r>
      <w:proofErr w:type="spellStart"/>
      <w:r w:rsidRPr="00FC6894">
        <w:rPr>
          <w:sz w:val="30"/>
          <w:szCs w:val="30"/>
        </w:rPr>
        <w:t>топливообеспечения</w:t>
      </w:r>
      <w:proofErr w:type="spellEnd"/>
      <w:r w:rsidRPr="00FC6894">
        <w:rPr>
          <w:sz w:val="30"/>
          <w:szCs w:val="30"/>
        </w:rPr>
        <w:t>, находящихся на территориях объектов, охраняемых военизированной охраной государственного объединения «Белорусская железная дорога», организаций гражданской авиации, автозаправочных станций, а также котельных, работающих на газе или мазуте)</w:t>
      </w:r>
      <w:proofErr w:type="gramStart"/>
      <w:r w:rsidRPr="00FC6894">
        <w:rPr>
          <w:sz w:val="30"/>
          <w:szCs w:val="30"/>
        </w:rPr>
        <w:t>.(</w:t>
      </w:r>
      <w:proofErr w:type="gramEnd"/>
      <w:r w:rsidRPr="00FC6894">
        <w:rPr>
          <w:sz w:val="30"/>
          <w:szCs w:val="30"/>
        </w:rPr>
        <w:t xml:space="preserve">в ред. Указа Президента Республики Беларусь от </w:t>
      </w:r>
      <w:proofErr w:type="gramStart"/>
      <w:r w:rsidRPr="00FC6894">
        <w:rPr>
          <w:sz w:val="30"/>
          <w:szCs w:val="30"/>
        </w:rPr>
        <w:t>25.10.2013 N 484)</w:t>
      </w:r>
      <w:proofErr w:type="gramEnd"/>
    </w:p>
    <w:p w:rsidR="003061D4" w:rsidRPr="00FC6894" w:rsidRDefault="003061D4" w:rsidP="003061D4">
      <w:pPr>
        <w:ind w:firstLine="709"/>
        <w:jc w:val="both"/>
        <w:rPr>
          <w:sz w:val="30"/>
          <w:szCs w:val="30"/>
        </w:rPr>
      </w:pPr>
      <w:r w:rsidRPr="00FC6894">
        <w:rPr>
          <w:sz w:val="30"/>
          <w:szCs w:val="30"/>
        </w:rPr>
        <w:t xml:space="preserve">13. </w:t>
      </w:r>
      <w:proofErr w:type="gramStart"/>
      <w:r w:rsidRPr="00FC6894">
        <w:rPr>
          <w:sz w:val="30"/>
          <w:szCs w:val="30"/>
        </w:rPr>
        <w:t>Объекты (территории, помещения, здания, сооружения), на (в) которых осуществляется полиграфическая деятельность.</w:t>
      </w:r>
      <w:proofErr w:type="gramEnd"/>
    </w:p>
    <w:p w:rsidR="003061D4" w:rsidRPr="00FC6894" w:rsidRDefault="003061D4" w:rsidP="003061D4">
      <w:pPr>
        <w:ind w:firstLine="709"/>
        <w:jc w:val="both"/>
        <w:rPr>
          <w:sz w:val="30"/>
          <w:szCs w:val="30"/>
        </w:rPr>
      </w:pPr>
      <w:r w:rsidRPr="00FC6894">
        <w:rPr>
          <w:sz w:val="30"/>
          <w:szCs w:val="30"/>
        </w:rPr>
        <w:t>14. Здания (помещения) телерадиокомпаний, телевизионных и радиовещательных (за исключением передающих) центров.</w:t>
      </w:r>
    </w:p>
    <w:p w:rsidR="003061D4" w:rsidRPr="00FC6894" w:rsidRDefault="003061D4" w:rsidP="003061D4">
      <w:pPr>
        <w:ind w:firstLine="709"/>
        <w:jc w:val="both"/>
        <w:rPr>
          <w:sz w:val="30"/>
          <w:szCs w:val="30"/>
        </w:rPr>
      </w:pPr>
      <w:r w:rsidRPr="00FC6894">
        <w:rPr>
          <w:sz w:val="30"/>
          <w:szCs w:val="30"/>
        </w:rPr>
        <w:t>15. Государственные музеи, историко-культурные заповедники.</w:t>
      </w:r>
    </w:p>
    <w:p w:rsidR="003061D4" w:rsidRPr="00FC6894" w:rsidRDefault="003061D4" w:rsidP="003061D4">
      <w:pPr>
        <w:ind w:firstLine="709"/>
        <w:jc w:val="both"/>
        <w:rPr>
          <w:sz w:val="30"/>
          <w:szCs w:val="30"/>
        </w:rPr>
      </w:pPr>
      <w:r w:rsidRPr="00FC6894">
        <w:rPr>
          <w:sz w:val="30"/>
          <w:szCs w:val="30"/>
        </w:rPr>
        <w:t>16. Объекты (территории, помещения, здания, сооружения), на (в) которых осуществляется производство либо хранение алкогольной продукции, табачных изделий (за исключением объектов розничной торговли).</w:t>
      </w:r>
    </w:p>
    <w:p w:rsidR="003061D4" w:rsidRPr="00FC6894" w:rsidRDefault="003061D4" w:rsidP="003061D4">
      <w:pPr>
        <w:ind w:firstLine="709"/>
        <w:jc w:val="both"/>
        <w:rPr>
          <w:sz w:val="30"/>
          <w:szCs w:val="30"/>
        </w:rPr>
      </w:pPr>
      <w:r w:rsidRPr="00FC6894">
        <w:rPr>
          <w:sz w:val="30"/>
          <w:szCs w:val="30"/>
        </w:rPr>
        <w:t xml:space="preserve">17. Объекты (территории, помещения, здания, сооружения), на (в) которых осуществляется эксплуатация </w:t>
      </w:r>
      <w:proofErr w:type="spellStart"/>
      <w:r w:rsidRPr="00FC6894">
        <w:rPr>
          <w:sz w:val="30"/>
          <w:szCs w:val="30"/>
        </w:rPr>
        <w:t>пожар</w:t>
      </w:r>
      <w:proofErr w:type="gramStart"/>
      <w:r w:rsidRPr="00FC6894">
        <w:rPr>
          <w:sz w:val="30"/>
          <w:szCs w:val="30"/>
        </w:rPr>
        <w:t>о</w:t>
      </w:r>
      <w:proofErr w:type="spellEnd"/>
      <w:r w:rsidRPr="00FC6894">
        <w:rPr>
          <w:sz w:val="30"/>
          <w:szCs w:val="30"/>
        </w:rPr>
        <w:t>-</w:t>
      </w:r>
      <w:proofErr w:type="gramEnd"/>
      <w:r w:rsidRPr="00FC6894">
        <w:rPr>
          <w:sz w:val="30"/>
          <w:szCs w:val="30"/>
        </w:rPr>
        <w:t xml:space="preserve"> и взрывоопасных производств, перечень которых утверждается Советом Министров Республики Беларусь.</w:t>
      </w:r>
    </w:p>
    <w:p w:rsidR="003061D4" w:rsidRPr="00FC6894" w:rsidRDefault="003061D4" w:rsidP="003061D4">
      <w:pPr>
        <w:ind w:firstLine="709"/>
        <w:jc w:val="both"/>
        <w:rPr>
          <w:sz w:val="30"/>
          <w:szCs w:val="30"/>
        </w:rPr>
      </w:pPr>
      <w:r w:rsidRPr="00FC6894">
        <w:rPr>
          <w:sz w:val="30"/>
          <w:szCs w:val="30"/>
        </w:rPr>
        <w:t>(</w:t>
      </w:r>
      <w:proofErr w:type="gramStart"/>
      <w:r w:rsidRPr="00FC6894">
        <w:rPr>
          <w:sz w:val="30"/>
          <w:szCs w:val="30"/>
        </w:rPr>
        <w:t>п</w:t>
      </w:r>
      <w:proofErr w:type="gramEnd"/>
      <w:r w:rsidRPr="00FC6894">
        <w:rPr>
          <w:sz w:val="30"/>
          <w:szCs w:val="30"/>
        </w:rPr>
        <w:t>. 17 в ред. Указа Президента Республики Беларусь от 06.06.2016 N 192)</w:t>
      </w:r>
    </w:p>
    <w:p w:rsidR="003061D4" w:rsidRPr="00FC6894" w:rsidRDefault="003061D4" w:rsidP="003061D4">
      <w:pPr>
        <w:ind w:firstLine="709"/>
        <w:jc w:val="both"/>
        <w:rPr>
          <w:sz w:val="30"/>
          <w:szCs w:val="30"/>
        </w:rPr>
      </w:pPr>
      <w:r w:rsidRPr="00FC6894">
        <w:rPr>
          <w:sz w:val="30"/>
          <w:szCs w:val="30"/>
        </w:rPr>
        <w:t xml:space="preserve">18. </w:t>
      </w:r>
      <w:proofErr w:type="gramStart"/>
      <w:r w:rsidRPr="00FC6894">
        <w:rPr>
          <w:sz w:val="30"/>
          <w:szCs w:val="30"/>
        </w:rPr>
        <w:t>Опасные производственные объекты, на которых получаются, используются, перерабатываются, хранятся, транспортируются опасные вещества в количествах согласно таблице 1 приложения 1 к Закону Республики Беларусь от 5 января 2016 года «О промышленной безопасности» (Национальный правовой Интернет-портал Республики Беларусь, 14.01.2016, 2/2352), за исключением трубопроводов и оборудования, обеспечивающих транспортировку нефти, нефтепродуктов, природного газа, химических продуктов, если иное н</w:t>
      </w:r>
      <w:r>
        <w:rPr>
          <w:sz w:val="30"/>
          <w:szCs w:val="30"/>
        </w:rPr>
        <w:t xml:space="preserve">е определено настоящим перечнем </w:t>
      </w:r>
      <w:r w:rsidRPr="00FC6894">
        <w:rPr>
          <w:sz w:val="30"/>
          <w:szCs w:val="30"/>
        </w:rPr>
        <w:t>(п. 18</w:t>
      </w:r>
      <w:proofErr w:type="gramEnd"/>
      <w:r w:rsidRPr="00FC6894">
        <w:rPr>
          <w:sz w:val="30"/>
          <w:szCs w:val="30"/>
        </w:rPr>
        <w:t xml:space="preserve"> в ред. Указа Президента Республики Беларусь от 06.06.2016 N 192)</w:t>
      </w:r>
    </w:p>
    <w:p w:rsidR="003061D4" w:rsidRPr="00FC6894" w:rsidRDefault="003061D4" w:rsidP="003061D4">
      <w:pPr>
        <w:ind w:firstLine="709"/>
        <w:jc w:val="both"/>
        <w:rPr>
          <w:sz w:val="30"/>
          <w:szCs w:val="30"/>
        </w:rPr>
      </w:pPr>
      <w:r w:rsidRPr="00FC6894">
        <w:rPr>
          <w:sz w:val="30"/>
          <w:szCs w:val="30"/>
        </w:rPr>
        <w:lastRenderedPageBreak/>
        <w:t>19. Опасные производственные объекты, на которых изготавливаются, хранятся, уничтожаются промышленные взрывчатые вещества и (или) пиротехнические изделия в количествах, определенных в пунктах 6 и 7 таблицы 2 приложения 1 к Закону Республики Беларус</w:t>
      </w:r>
      <w:r>
        <w:rPr>
          <w:sz w:val="30"/>
          <w:szCs w:val="30"/>
        </w:rPr>
        <w:t xml:space="preserve">ь «О промышленной безопасности» </w:t>
      </w:r>
      <w:r w:rsidRPr="00FC6894">
        <w:rPr>
          <w:sz w:val="30"/>
          <w:szCs w:val="30"/>
        </w:rPr>
        <w:t xml:space="preserve">(п. 19 </w:t>
      </w:r>
      <w:proofErr w:type="gramStart"/>
      <w:r w:rsidRPr="00FC6894">
        <w:rPr>
          <w:sz w:val="30"/>
          <w:szCs w:val="30"/>
        </w:rPr>
        <w:t>введен</w:t>
      </w:r>
      <w:proofErr w:type="gramEnd"/>
      <w:r w:rsidRPr="00FC6894">
        <w:rPr>
          <w:sz w:val="30"/>
          <w:szCs w:val="30"/>
        </w:rPr>
        <w:t xml:space="preserve"> Указом Президента Республики Беларусь от 06.06.2016 N 192).</w:t>
      </w:r>
    </w:p>
    <w:p w:rsidR="003061D4" w:rsidRPr="00FC6894" w:rsidRDefault="003061D4" w:rsidP="003061D4">
      <w:pPr>
        <w:ind w:firstLine="709"/>
        <w:jc w:val="both"/>
        <w:rPr>
          <w:sz w:val="30"/>
          <w:szCs w:val="30"/>
        </w:rPr>
      </w:pPr>
      <w:r w:rsidRPr="00FC6894">
        <w:rPr>
          <w:sz w:val="30"/>
          <w:szCs w:val="30"/>
        </w:rPr>
        <w:t>Необходимо отметить что:</w:t>
      </w:r>
    </w:p>
    <w:p w:rsidR="003061D4" w:rsidRPr="00FC6894" w:rsidRDefault="003061D4" w:rsidP="003061D4">
      <w:pPr>
        <w:pStyle w:val="a3"/>
        <w:numPr>
          <w:ilvl w:val="0"/>
          <w:numId w:val="1"/>
        </w:numPr>
        <w:jc w:val="both"/>
        <w:rPr>
          <w:sz w:val="30"/>
          <w:szCs w:val="30"/>
        </w:rPr>
      </w:pPr>
      <w:proofErr w:type="gramStart"/>
      <w:r w:rsidRPr="00FC6894">
        <w:rPr>
          <w:sz w:val="30"/>
          <w:szCs w:val="30"/>
        </w:rPr>
        <w:t>Настоящий перечень не распространяется на объекты, охраняемые в пределах своей компетенции Вооруженными Силами, органами внутренних дел и внутренними войсками Министерства внутренних дел, органами государственной безопасности, государственной охраны, пограничной службы, финансовых расследований Комитета государственного контроля, органами и подразделениями по чрезвычайным ситуациям и иными государственными воинскими формированиями и военизированными организациями, таможенными органами, военизированной охраной государственных организаций, подчиненных Министерству по чрезвычайным ситуациям, Государственному</w:t>
      </w:r>
      <w:proofErr w:type="gramEnd"/>
      <w:r w:rsidRPr="00FC6894">
        <w:rPr>
          <w:sz w:val="30"/>
          <w:szCs w:val="30"/>
        </w:rPr>
        <w:t xml:space="preserve"> военно-промышленному комитету, военизированной охраной хозяйственных обществ, акции (доли в уставных фондах) которых принадлежат Республике Беларусь и переданы в управление Государственного военно-промышленного комитета, если иное не установлено Указом, утвердившим настоящий перечень.</w:t>
      </w:r>
    </w:p>
    <w:p w:rsidR="003061D4" w:rsidRPr="00FC6894" w:rsidRDefault="003061D4" w:rsidP="003061D4">
      <w:pPr>
        <w:pStyle w:val="a3"/>
        <w:numPr>
          <w:ilvl w:val="0"/>
          <w:numId w:val="1"/>
        </w:numPr>
        <w:jc w:val="both"/>
        <w:rPr>
          <w:sz w:val="30"/>
          <w:szCs w:val="30"/>
        </w:rPr>
      </w:pPr>
      <w:proofErr w:type="gramStart"/>
      <w:r w:rsidRPr="00FC6894">
        <w:rPr>
          <w:sz w:val="30"/>
          <w:szCs w:val="30"/>
        </w:rPr>
        <w:t>Допускается совместное осуществление охраны объектов, указанных в пунктах 12, 17 — 19 настоящего перечня и не относящихся к иным определенным настоящим перечнем объектам, сотрудниками и (или) лицами гражданского персонала военизированной и (или) сторожевой охраны Департамента охраны Министерства внутренних дел и работниками охраны организаций, которым эти объекты принадлежат, при наличии у этих организаций специальных разрешений (лицензий) на охранную деятельность.</w:t>
      </w:r>
      <w:proofErr w:type="gramEnd"/>
      <w:r w:rsidRPr="00FC6894">
        <w:rPr>
          <w:sz w:val="30"/>
          <w:szCs w:val="30"/>
        </w:rPr>
        <w:t xml:space="preserve"> При этом установленные на указанных объектах технические средства и системы охраны должны контролироваться только Департаментом охраны Министерства внутренних дел.</w:t>
      </w:r>
    </w:p>
    <w:p w:rsidR="003061D4" w:rsidRPr="00FC6894" w:rsidRDefault="003061D4" w:rsidP="003061D4">
      <w:pPr>
        <w:ind w:firstLine="709"/>
        <w:jc w:val="both"/>
        <w:rPr>
          <w:sz w:val="30"/>
          <w:szCs w:val="30"/>
        </w:rPr>
      </w:pPr>
      <w:r w:rsidRPr="00FC6894">
        <w:rPr>
          <w:sz w:val="30"/>
          <w:szCs w:val="30"/>
        </w:rPr>
        <w:t>(в ред. Указа Президента Республики Беларусь от 06.06.2016 N 192).</w:t>
      </w:r>
    </w:p>
    <w:p w:rsidR="003061D4" w:rsidRPr="00FC6894" w:rsidRDefault="003061D4" w:rsidP="003061D4">
      <w:pPr>
        <w:ind w:firstLine="709"/>
        <w:jc w:val="both"/>
        <w:rPr>
          <w:sz w:val="30"/>
          <w:szCs w:val="30"/>
        </w:rPr>
      </w:pPr>
      <w:r w:rsidRPr="00FC6894">
        <w:rPr>
          <w:sz w:val="30"/>
          <w:szCs w:val="30"/>
        </w:rPr>
        <w:t xml:space="preserve">Охрана объектов, подлежащих обязательной охране Департаментом охраны Министерства внутренних дел, является </w:t>
      </w:r>
      <w:r w:rsidRPr="00FC6894">
        <w:rPr>
          <w:sz w:val="30"/>
          <w:szCs w:val="30"/>
        </w:rPr>
        <w:lastRenderedPageBreak/>
        <w:t>исключительным правом государства, реализуемым только указанным Департаментом, если иное не установлено настоящим Указом.</w:t>
      </w:r>
    </w:p>
    <w:p w:rsidR="003061D4" w:rsidRPr="00FC6894" w:rsidRDefault="003061D4" w:rsidP="003061D4">
      <w:pPr>
        <w:ind w:firstLine="709"/>
        <w:jc w:val="both"/>
        <w:rPr>
          <w:sz w:val="30"/>
          <w:szCs w:val="30"/>
        </w:rPr>
      </w:pPr>
      <w:r w:rsidRPr="00FC6894">
        <w:rPr>
          <w:sz w:val="30"/>
          <w:szCs w:val="30"/>
        </w:rPr>
        <w:t>Виды и условия охраны объектов, подлежащих обязательной охране Департаментом охраны Министерства внутренних дел,</w:t>
      </w:r>
      <w:r>
        <w:rPr>
          <w:sz w:val="30"/>
          <w:szCs w:val="30"/>
        </w:rPr>
        <w:t xml:space="preserve"> </w:t>
      </w:r>
      <w:r w:rsidRPr="00FC6894">
        <w:rPr>
          <w:sz w:val="30"/>
          <w:szCs w:val="30"/>
        </w:rPr>
        <w:t>определяются договорами об оказании охранных услуг, заключаемыми данным Департаментом с организациями, которым названные объекты принадлежат на праве собственности, хозяйственного ведения, оперативного управления либо которые арендуют такие объекты, если иное не установлено настоящим Указом.</w:t>
      </w:r>
    </w:p>
    <w:p w:rsidR="003061D4" w:rsidRPr="00FC6894" w:rsidRDefault="003061D4" w:rsidP="003061D4">
      <w:pPr>
        <w:ind w:firstLine="709"/>
        <w:jc w:val="both"/>
        <w:rPr>
          <w:sz w:val="30"/>
          <w:szCs w:val="30"/>
        </w:rPr>
      </w:pPr>
      <w:proofErr w:type="gramStart"/>
      <w:r w:rsidRPr="00FC6894">
        <w:rPr>
          <w:sz w:val="30"/>
          <w:szCs w:val="30"/>
        </w:rPr>
        <w:t>Порядок организации и осуществления охраны объектов Департаментом охраны Министерства внутренних дел, оборудования этих объектов средствами и системами охраны и инженерно-техническими средствами защиты устанавливается Министерством внутренних дел, в том числе совместно с государственными органами, осуществляющими управление в сферах деятельности организаций, которым принадлежат отдельные категории объектов, с учетом особенностей деятельности раб</w:t>
      </w:r>
      <w:r>
        <w:rPr>
          <w:sz w:val="30"/>
          <w:szCs w:val="30"/>
        </w:rPr>
        <w:t>отников охраны этих организаций.</w:t>
      </w:r>
      <w:proofErr w:type="gramEnd"/>
    </w:p>
    <w:p w:rsidR="003061D4" w:rsidRPr="00FC6894" w:rsidRDefault="003061D4" w:rsidP="003061D4">
      <w:pPr>
        <w:ind w:firstLine="708"/>
        <w:jc w:val="both"/>
        <w:rPr>
          <w:sz w:val="30"/>
          <w:szCs w:val="30"/>
        </w:rPr>
      </w:pPr>
      <w:r w:rsidRPr="00FC6894">
        <w:rPr>
          <w:sz w:val="30"/>
          <w:szCs w:val="30"/>
        </w:rPr>
        <w:t>Таким образом, руководители организаций и объектов, которые подпадают под обязательную охрану Департаментом охраны, должны обратиться в территориальное подразделение Департамента охраны для заключения договора об оказании охранных услуг</w:t>
      </w:r>
    </w:p>
    <w:p w:rsidR="003061D4" w:rsidRPr="00FC6894" w:rsidRDefault="003061D4" w:rsidP="003061D4">
      <w:pPr>
        <w:ind w:firstLine="708"/>
        <w:jc w:val="both"/>
        <w:rPr>
          <w:sz w:val="30"/>
          <w:szCs w:val="30"/>
        </w:rPr>
      </w:pPr>
      <w:proofErr w:type="gramStart"/>
      <w:r w:rsidRPr="00FC6894">
        <w:rPr>
          <w:sz w:val="30"/>
          <w:szCs w:val="30"/>
        </w:rPr>
        <w:t xml:space="preserve">Информацию по всем вопросам, связанным с оказанием охранных услуг населению, можно получить в Верхнедвинском отделении Департамента охраны Министерства внутренних дел, расположенном по адресу: </w:t>
      </w:r>
      <w:r>
        <w:rPr>
          <w:sz w:val="30"/>
          <w:szCs w:val="30"/>
        </w:rPr>
        <w:t xml:space="preserve">г. Верхнедвинск, </w:t>
      </w:r>
      <w:r w:rsidRPr="00FC6894">
        <w:rPr>
          <w:sz w:val="30"/>
          <w:szCs w:val="30"/>
        </w:rPr>
        <w:t>ул.</w:t>
      </w:r>
      <w:r>
        <w:rPr>
          <w:sz w:val="30"/>
          <w:szCs w:val="30"/>
        </w:rPr>
        <w:t xml:space="preserve"> </w:t>
      </w:r>
      <w:r w:rsidRPr="00FC6894">
        <w:rPr>
          <w:sz w:val="30"/>
          <w:szCs w:val="30"/>
        </w:rPr>
        <w:t xml:space="preserve">Ленинградская, </w:t>
      </w:r>
      <w:r>
        <w:rPr>
          <w:sz w:val="30"/>
          <w:szCs w:val="30"/>
        </w:rPr>
        <w:t xml:space="preserve"> </w:t>
      </w:r>
      <w:r w:rsidRPr="00FC6894">
        <w:rPr>
          <w:sz w:val="30"/>
          <w:szCs w:val="30"/>
        </w:rPr>
        <w:t>д.49, а также по телефонам: 6 22 05, 6 34 76 (с 9.00 до 18.00) или 6 35 02 и 6 35 05 (круглосуточно).</w:t>
      </w:r>
      <w:proofErr w:type="gramEnd"/>
    </w:p>
    <w:p w:rsidR="003061D4" w:rsidRPr="00FC6894" w:rsidRDefault="003061D4" w:rsidP="003061D4">
      <w:pPr>
        <w:spacing w:line="360" w:lineRule="auto"/>
        <w:jc w:val="both"/>
        <w:rPr>
          <w:sz w:val="30"/>
          <w:szCs w:val="30"/>
        </w:rPr>
      </w:pPr>
    </w:p>
    <w:p w:rsidR="003061D4" w:rsidRDefault="003061D4" w:rsidP="003061D4">
      <w:pPr>
        <w:spacing w:line="280" w:lineRule="exact"/>
        <w:jc w:val="both"/>
        <w:rPr>
          <w:sz w:val="30"/>
          <w:szCs w:val="30"/>
        </w:rPr>
      </w:pPr>
      <w:r w:rsidRPr="00FC6894">
        <w:rPr>
          <w:sz w:val="30"/>
          <w:szCs w:val="30"/>
        </w:rPr>
        <w:t xml:space="preserve">Старший инспектор группы милицейской, </w:t>
      </w:r>
    </w:p>
    <w:p w:rsidR="003061D4" w:rsidRDefault="003061D4" w:rsidP="003061D4">
      <w:pPr>
        <w:spacing w:line="280" w:lineRule="exact"/>
        <w:jc w:val="both"/>
        <w:rPr>
          <w:sz w:val="30"/>
          <w:szCs w:val="30"/>
        </w:rPr>
      </w:pPr>
      <w:r w:rsidRPr="00FC6894">
        <w:rPr>
          <w:sz w:val="30"/>
          <w:szCs w:val="30"/>
        </w:rPr>
        <w:t xml:space="preserve">военизированной и сторожевой охраны </w:t>
      </w:r>
    </w:p>
    <w:p w:rsidR="003061D4" w:rsidRDefault="003061D4" w:rsidP="003061D4">
      <w:pPr>
        <w:spacing w:line="280" w:lineRule="exact"/>
        <w:jc w:val="both"/>
        <w:rPr>
          <w:sz w:val="30"/>
          <w:szCs w:val="30"/>
        </w:rPr>
      </w:pPr>
      <w:proofErr w:type="spellStart"/>
      <w:r w:rsidRPr="00FC6894">
        <w:rPr>
          <w:sz w:val="30"/>
          <w:szCs w:val="30"/>
        </w:rPr>
        <w:t>Верхнедвинского</w:t>
      </w:r>
      <w:proofErr w:type="spellEnd"/>
      <w:r w:rsidRPr="00FC6894">
        <w:rPr>
          <w:sz w:val="30"/>
          <w:szCs w:val="30"/>
        </w:rPr>
        <w:t xml:space="preserve"> отделения </w:t>
      </w:r>
    </w:p>
    <w:p w:rsidR="003061D4" w:rsidRDefault="003061D4" w:rsidP="003061D4">
      <w:pPr>
        <w:spacing w:line="280" w:lineRule="exact"/>
        <w:jc w:val="both"/>
        <w:rPr>
          <w:sz w:val="30"/>
          <w:szCs w:val="30"/>
        </w:rPr>
      </w:pPr>
      <w:r w:rsidRPr="00FC6894">
        <w:rPr>
          <w:sz w:val="30"/>
          <w:szCs w:val="30"/>
        </w:rPr>
        <w:t xml:space="preserve">Департамента охраны </w:t>
      </w:r>
    </w:p>
    <w:p w:rsidR="003061D4" w:rsidRPr="00FC6894" w:rsidRDefault="003061D4" w:rsidP="003061D4">
      <w:pPr>
        <w:spacing w:line="280" w:lineRule="exact"/>
        <w:jc w:val="both"/>
        <w:rPr>
          <w:sz w:val="30"/>
          <w:szCs w:val="30"/>
        </w:rPr>
      </w:pPr>
      <w:r w:rsidRPr="00FC6894">
        <w:rPr>
          <w:sz w:val="30"/>
          <w:szCs w:val="30"/>
        </w:rPr>
        <w:t xml:space="preserve">Министерств внутренних дел </w:t>
      </w:r>
      <w:r>
        <w:rPr>
          <w:sz w:val="30"/>
          <w:szCs w:val="30"/>
        </w:rPr>
        <w:t xml:space="preserve">   </w:t>
      </w:r>
      <w:r>
        <w:rPr>
          <w:sz w:val="30"/>
          <w:szCs w:val="30"/>
        </w:rPr>
        <w:tab/>
      </w:r>
      <w:r>
        <w:rPr>
          <w:sz w:val="30"/>
          <w:szCs w:val="30"/>
        </w:rPr>
        <w:tab/>
      </w:r>
      <w:r>
        <w:rPr>
          <w:sz w:val="30"/>
          <w:szCs w:val="30"/>
        </w:rPr>
        <w:tab/>
      </w:r>
      <w:r>
        <w:rPr>
          <w:sz w:val="30"/>
          <w:szCs w:val="30"/>
        </w:rPr>
        <w:tab/>
      </w:r>
      <w:r>
        <w:rPr>
          <w:sz w:val="30"/>
          <w:szCs w:val="30"/>
        </w:rPr>
        <w:tab/>
      </w:r>
      <w:proofErr w:type="spellStart"/>
      <w:r w:rsidRPr="00FC6894">
        <w:rPr>
          <w:sz w:val="30"/>
          <w:szCs w:val="30"/>
        </w:rPr>
        <w:t>С.В.Мажейко</w:t>
      </w:r>
      <w:proofErr w:type="spellEnd"/>
      <w:r w:rsidRPr="00FC6894">
        <w:rPr>
          <w:sz w:val="30"/>
          <w:szCs w:val="30"/>
        </w:rPr>
        <w:t xml:space="preserve"> </w:t>
      </w:r>
    </w:p>
    <w:p w:rsidR="003061D4" w:rsidRDefault="003061D4" w:rsidP="003061D4">
      <w:pPr>
        <w:jc w:val="both"/>
        <w:rPr>
          <w:sz w:val="30"/>
          <w:szCs w:val="30"/>
        </w:rPr>
      </w:pPr>
      <w:r>
        <w:rPr>
          <w:sz w:val="30"/>
          <w:szCs w:val="30"/>
        </w:rPr>
        <w:t>09.12.2024</w:t>
      </w:r>
    </w:p>
    <w:p w:rsidR="00E53681" w:rsidRDefault="00E53681"/>
    <w:sectPr w:rsidR="00E536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7B0425"/>
    <w:multiLevelType w:val="hybridMultilevel"/>
    <w:tmpl w:val="C5283DB8"/>
    <w:lvl w:ilvl="0" w:tplc="9580B6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61D4"/>
    <w:rsid w:val="003061D4"/>
    <w:rsid w:val="00E53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61D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061D4"/>
    <w:pPr>
      <w:ind w:left="720"/>
      <w:contextualSpacing/>
    </w:pPr>
  </w:style>
  <w:style w:type="character" w:customStyle="1" w:styleId="a4">
    <w:name w:val="Основной текст_"/>
    <w:link w:val="1"/>
    <w:rsid w:val="003061D4"/>
    <w:rPr>
      <w:rFonts w:ascii="Times New Roman" w:eastAsia="Times New Roman" w:hAnsi="Times New Roman"/>
      <w:shd w:val="clear" w:color="auto" w:fill="FFFFFF"/>
    </w:rPr>
  </w:style>
  <w:style w:type="paragraph" w:customStyle="1" w:styleId="1">
    <w:name w:val="Основной текст1"/>
    <w:basedOn w:val="a"/>
    <w:link w:val="a4"/>
    <w:rsid w:val="003061D4"/>
    <w:pPr>
      <w:widowControl w:val="0"/>
      <w:shd w:val="clear" w:color="auto" w:fill="FFFFFF"/>
    </w:pPr>
    <w:rPr>
      <w:rFonts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61D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061D4"/>
    <w:pPr>
      <w:ind w:left="720"/>
      <w:contextualSpacing/>
    </w:pPr>
  </w:style>
  <w:style w:type="character" w:customStyle="1" w:styleId="a4">
    <w:name w:val="Основной текст_"/>
    <w:link w:val="1"/>
    <w:rsid w:val="003061D4"/>
    <w:rPr>
      <w:rFonts w:ascii="Times New Roman" w:eastAsia="Times New Roman" w:hAnsi="Times New Roman"/>
      <w:shd w:val="clear" w:color="auto" w:fill="FFFFFF"/>
    </w:rPr>
  </w:style>
  <w:style w:type="paragraph" w:customStyle="1" w:styleId="1">
    <w:name w:val="Основной текст1"/>
    <w:basedOn w:val="a"/>
    <w:link w:val="a4"/>
    <w:rsid w:val="003061D4"/>
    <w:pPr>
      <w:widowControl w:val="0"/>
      <w:shd w:val="clear" w:color="auto" w:fill="FFFFFF"/>
    </w:pPr>
    <w:rPr>
      <w:rFonts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1597</Words>
  <Characters>9107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2024-12-12T06:58:00Z</dcterms:created>
  <dcterms:modified xsi:type="dcterms:W3CDTF">2024-12-12T06:58:00Z</dcterms:modified>
</cp:coreProperties>
</file>